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F" w:rsidRPr="00892454" w:rsidRDefault="005978AF">
      <w:pPr>
        <w:pStyle w:val="ConsPlusNormal"/>
        <w:pBdr>
          <w:top w:val="single" w:sz="6" w:space="0" w:color="auto"/>
        </w:pBdr>
        <w:spacing w:before="100" w:after="100"/>
        <w:jc w:val="both"/>
        <w:rPr>
          <w:rFonts w:ascii="Times New Roman" w:hAnsi="Times New Roman" w:cs="Times New Roman"/>
          <w:sz w:val="24"/>
          <w:szCs w:val="24"/>
        </w:rPr>
      </w:pP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ЗАКОН РЕСПУБЛИКИ БЕЛАРУСЬ</w:t>
      </w: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5 января 2016 г. N 354-З</w:t>
      </w:r>
    </w:p>
    <w:p w:rsidR="005978AF" w:rsidRPr="00892454" w:rsidRDefault="005978AF">
      <w:pPr>
        <w:pStyle w:val="ConsPlusTitle"/>
        <w:jc w:val="center"/>
        <w:rPr>
          <w:rFonts w:ascii="Times New Roman" w:hAnsi="Times New Roman" w:cs="Times New Roman"/>
          <w:sz w:val="24"/>
          <w:szCs w:val="24"/>
        </w:rPr>
      </w:pP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О ПРОМЫШЛЕННОЙ БЕЗОПАСНОСТИ</w:t>
      </w:r>
    </w:p>
    <w:p w:rsidR="005978AF" w:rsidRPr="00892454" w:rsidRDefault="005978AF">
      <w:pPr>
        <w:pStyle w:val="ConsPlusNormal"/>
        <w:rPr>
          <w:rFonts w:ascii="Times New Roman" w:hAnsi="Times New Roman" w:cs="Times New Roman"/>
          <w:sz w:val="24"/>
          <w:szCs w:val="24"/>
        </w:rPr>
      </w:pPr>
      <w:bookmarkStart w:id="0" w:name="_GoBack"/>
      <w:bookmarkEnd w:id="0"/>
    </w:p>
    <w:p w:rsidR="005978AF" w:rsidRPr="00892454" w:rsidRDefault="005978AF">
      <w:pPr>
        <w:pStyle w:val="ConsPlusNormal"/>
        <w:jc w:val="right"/>
        <w:rPr>
          <w:rFonts w:ascii="Times New Roman" w:hAnsi="Times New Roman" w:cs="Times New Roman"/>
          <w:sz w:val="24"/>
          <w:szCs w:val="24"/>
        </w:rPr>
      </w:pPr>
      <w:r w:rsidRPr="00892454">
        <w:rPr>
          <w:rFonts w:ascii="Times New Roman" w:hAnsi="Times New Roman" w:cs="Times New Roman"/>
          <w:i/>
          <w:sz w:val="24"/>
          <w:szCs w:val="24"/>
        </w:rPr>
        <w:t>Принят Палатой представителей 10 декабря 2015 года</w:t>
      </w:r>
    </w:p>
    <w:p w:rsidR="005978AF" w:rsidRPr="00892454" w:rsidRDefault="005978AF">
      <w:pPr>
        <w:pStyle w:val="ConsPlusNormal"/>
        <w:jc w:val="right"/>
        <w:rPr>
          <w:rFonts w:ascii="Times New Roman" w:hAnsi="Times New Roman" w:cs="Times New Roman"/>
          <w:sz w:val="24"/>
          <w:szCs w:val="24"/>
        </w:rPr>
      </w:pPr>
      <w:r w:rsidRPr="00892454">
        <w:rPr>
          <w:rFonts w:ascii="Times New Roman" w:hAnsi="Times New Roman" w:cs="Times New Roman"/>
          <w:i/>
          <w:sz w:val="24"/>
          <w:szCs w:val="24"/>
        </w:rPr>
        <w:t>Одобрен Советом Республики 18 декабря 2015 года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Title"/>
        <w:jc w:val="center"/>
        <w:outlineLvl w:val="1"/>
        <w:rPr>
          <w:rFonts w:ascii="Times New Roman" w:hAnsi="Times New Roman" w:cs="Times New Roman"/>
          <w:sz w:val="24"/>
          <w:szCs w:val="24"/>
        </w:rPr>
      </w:pPr>
      <w:r w:rsidRPr="00892454">
        <w:rPr>
          <w:rFonts w:ascii="Times New Roman" w:hAnsi="Times New Roman" w:cs="Times New Roman"/>
          <w:sz w:val="24"/>
          <w:szCs w:val="24"/>
        </w:rPr>
        <w:t>ГЛАВА 1</w:t>
      </w: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ОБЩИЕ ПОЛОЖЕНИЯ</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bookmarkStart w:id="1" w:name="P16"/>
      <w:bookmarkEnd w:id="1"/>
      <w:r w:rsidRPr="00892454">
        <w:rPr>
          <w:rFonts w:ascii="Times New Roman" w:hAnsi="Times New Roman" w:cs="Times New Roman"/>
          <w:b/>
          <w:sz w:val="24"/>
          <w:szCs w:val="24"/>
        </w:rPr>
        <w:t>Статья 1. Основные термины, применяемые в настоящем Законе, и их определения</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Для целей настоящего Закона применяются следующие основные термины и их определения: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авария - разрушение опасных производственных объектов и (или) потенциально опасных объектов, в том числе эксплуатируемых на опасном производственном объекте, неконтролируемые взрыв и (или) выброс опасных веществ;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инцидент - отказ в работе или повреждение потенциально опасных объектов, эксплуатируемых на опасном производственном объекте, технических устройств, эксплуатируемых на потенциально опасном объекте, разрушение технических устройств, эксплуатируемых на потенциально опасном объекте, отклонение от параметров, обеспечивающих безопасность ведения технологического процесса, не приводящие к аварии;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опасный производственный объект - объект, указанный в перечне опасных производственных объектов согласно </w:t>
      </w:r>
      <w:hyperlink w:anchor="P536" w:history="1">
        <w:r w:rsidRPr="00892454">
          <w:rPr>
            <w:rFonts w:ascii="Times New Roman" w:hAnsi="Times New Roman" w:cs="Times New Roman"/>
            <w:color w:val="0000FF"/>
            <w:sz w:val="24"/>
            <w:szCs w:val="24"/>
          </w:rPr>
          <w:t>приложению 1</w:t>
        </w:r>
      </w:hyperlink>
      <w:r w:rsidRPr="00892454">
        <w:rPr>
          <w:rFonts w:ascii="Times New Roman" w:hAnsi="Times New Roman" w:cs="Times New Roman"/>
          <w:sz w:val="24"/>
          <w:szCs w:val="24"/>
        </w:rPr>
        <w:t>;</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подготовка работников субъекта промышленной безопасности по вопросам промышленной безопасности (далее - подготовка по вопросам промышленной безопасности) - процесс, направленный на освоение работниками субъекта промышленной безопасности содержания образовательных программ дополнительного образования взрослых по вопросам обеспечения промышленной безопасности в целях освоения безопасных методов и приемов работы, выполнение которой входит в функциональные (должностные) обязанности таких работников;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потенциально опасный объект - объект, указанный в перечне потенциально опасных объектов в области промышленной безопасности согласно </w:t>
      </w:r>
      <w:hyperlink w:anchor="P652" w:history="1">
        <w:r w:rsidRPr="00892454">
          <w:rPr>
            <w:rFonts w:ascii="Times New Roman" w:hAnsi="Times New Roman" w:cs="Times New Roman"/>
            <w:color w:val="0000FF"/>
            <w:sz w:val="24"/>
            <w:szCs w:val="24"/>
          </w:rPr>
          <w:t>приложению 2</w:t>
        </w:r>
      </w:hyperlink>
      <w:r w:rsidRPr="00892454">
        <w:rPr>
          <w:rFonts w:ascii="Times New Roman" w:hAnsi="Times New Roman" w:cs="Times New Roman"/>
          <w:sz w:val="24"/>
          <w:szCs w:val="24"/>
        </w:rPr>
        <w:t>;</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проверка знаний по вопросам промышленной безопасности - подтверждение знания требований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промышленная безопасность - состояние защищенности жизненно важных интересов личности и общества от возникновения аварий и инцидентов, обеспеченное комплексом организационных и технических мероприятий, установленных настоящим Законом и иными актами законодательства;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работники субъекта промышленной безопасности - физические лица, работающие по </w:t>
      </w:r>
      <w:r w:rsidRPr="00892454">
        <w:rPr>
          <w:rFonts w:ascii="Times New Roman" w:hAnsi="Times New Roman" w:cs="Times New Roman"/>
          <w:sz w:val="24"/>
          <w:szCs w:val="24"/>
        </w:rPr>
        <w:lastRenderedPageBreak/>
        <w:t>трудовым договорам, предусматривающим выполнение работы в области промышленной безопасности, работающие по гражданско-правовым договорам, предметом которых является выполнение работ (оказание услуг) в области промышленной безопасности, обучающиеся в учреждениях образования и привлекаемые к работам в области промышленной безопасности в период прохождения практики, производственного обучения, стажировки, военнослужащие Вооруженных Сил Республики Беларусь и транспортных войск Республики Беларусь, органов государственной безопасности Республики Беларусь, органов пограничной службы Республики Беларусь, сотрудники органов внутренних дел Республики Беларусь, военнослужащие внутренних войск Министерства внутренних дел Республики Беларусь, сотрудники, имеющие специальные звания, Государственного комитета судебных экспертиз Республики Беларусь, привлекаемые в соответствии с законодательством к выполнению работ (оказанию услуг) в области промышленной безопасности, а также физические лица, содержащиеся в организациях уголовно-исполнительной системы или находящиеся в лечебно-трудовых профилакториях, привлекаемые к выполнению оплачиваемых работ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технические устройства - оборудование, конструктивные элементы трубопроводов, машин, механизмов, изделий или их совокупность, которые могут применяться при эксплуатации опасного производственного объекта и (или) потенциально опасного объекта и техническое состояние которых оказывает непосредственное влияние на состояние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требования промышленной безопасности - условия, запреты, ограничения и другие обязательные для соблюдения требования, содержащиеся в настоящем Законе, актах Президента Республики Беларусь, правилах по обеспечению промышленной безопасности, иных актах законодательства, международных договорах Республики Беларусь, технических регламентах Таможенного союза, а также в технических регламентах Евразийского экономического союза и иных актах, составляющих право Евразийского экономического союза, соблюдение которых обеспечивает промышленную безопасность;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эксперт в области промышленной безопасности - физическое лицо, обладающее специальными знаниями в области промышленной безопасности, аттестованное в установленном законодательством порядке и участвующее в проведении экспертизы промышленной безопасности, технического освидетельствования потенциально опасных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экспертиза промышленной безопасности - определение соответствия объектов экспертизы промышленной безопасности, указанных в </w:t>
      </w:r>
      <w:hyperlink w:anchor="P338" w:history="1">
        <w:r w:rsidRPr="00892454">
          <w:rPr>
            <w:rFonts w:ascii="Times New Roman" w:hAnsi="Times New Roman" w:cs="Times New Roman"/>
            <w:color w:val="0000FF"/>
            <w:sz w:val="24"/>
            <w:szCs w:val="24"/>
          </w:rPr>
          <w:t>части первой статьи 27</w:t>
        </w:r>
      </w:hyperlink>
      <w:r w:rsidRPr="00892454">
        <w:rPr>
          <w:rFonts w:ascii="Times New Roman" w:hAnsi="Times New Roman" w:cs="Times New Roman"/>
          <w:sz w:val="24"/>
          <w:szCs w:val="24"/>
        </w:rPr>
        <w:t xml:space="preserve"> настоящего Закона, предъявляемым к ним требованиям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2. Сфера действия настоящего Закона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Настоящий Закон регулирует отношения, связанные с обеспечением промышленной безопасности опасных производственных объектов и (или) потенциально опасных объектов при осуществлении деятельности в области промышленной безопасности - их проектировании, изготовлении, возведении, реконструкции, модернизации, приемке, вводе в эксплуатацию, монтаже, наладке, обслуживании, ремонте, техническом диагностировании, техническом освидетельствовании, испытаниях, эксплуатации, техническом переоснащении, консервации, ликвидации, временной приостановке, выводе из эксплуатации, в том числе при изготовлении, реконструкции, модернизации, монтаже, наладке, обслуживании, ремонте, техническом диагностировании, техническом </w:t>
      </w:r>
      <w:r w:rsidRPr="00892454">
        <w:rPr>
          <w:rFonts w:ascii="Times New Roman" w:hAnsi="Times New Roman" w:cs="Times New Roman"/>
          <w:sz w:val="24"/>
          <w:szCs w:val="24"/>
        </w:rPr>
        <w:lastRenderedPageBreak/>
        <w:t>освидетельствовании, испытаниях технических устройств (далее, если не указано иное, - деятельность в области промышленной безопасности), а также с локализацией и ликвидацией аварий и инцидентов, их последствий, и иные отношения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Действие настоящего Закона не распространяется на отношения, связанные с осуществлением деятельности в области промышленной безопасности физическими лицами, за исключением индивидуальных предпринимателей, физических лиц, являющихся работниками субъекта промышленной безопасности, а также экспертами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3. Субъекты промышленной безопасности и объекты отношений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Субъектами промышленной безопасности являются юридические лица, в том числе иностранные и международные юридические лица, организации, не являющиеся юридическими лицами (далее - юридические лица), а также индивидуальные предприниматели, осуществляющие деятельность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Объектами отношений в области промышленной безопасности являются опасные производственные объекты, потенциально опасные объекты и технические устройства.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4. Типы опасных производственных объектов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Опасные производственные объекты в зависимости от уровня потенциальной опасности аварий на них подразделяются в соответствии с критериями, указанными в </w:t>
      </w:r>
      <w:hyperlink w:anchor="P536" w:history="1">
        <w:r w:rsidRPr="00892454">
          <w:rPr>
            <w:rFonts w:ascii="Times New Roman" w:hAnsi="Times New Roman" w:cs="Times New Roman"/>
            <w:color w:val="0000FF"/>
            <w:sz w:val="24"/>
            <w:szCs w:val="24"/>
          </w:rPr>
          <w:t>приложении 1</w:t>
        </w:r>
      </w:hyperlink>
      <w:r w:rsidRPr="00892454">
        <w:rPr>
          <w:rFonts w:ascii="Times New Roman" w:hAnsi="Times New Roman" w:cs="Times New Roman"/>
          <w:sz w:val="24"/>
          <w:szCs w:val="24"/>
        </w:rPr>
        <w:t xml:space="preserve"> к настоящему Закону, на три типа: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объект I типа опасности - опасные производственные объекты чрезвычайно высокой 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объект II типа опасности - опасные производственные объекты высокой 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объект III типа опасности - опасные производственные объекты средней 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5. Правовое регулирование отношений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Отношения в области промышленной безопасности регулируются настоящим Законом, актами Президента Республики Беларусь, иными актами законодательства в области промышленной безопасности, международными 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актами, составляющими право Евразийского экономического союза.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Title"/>
        <w:jc w:val="center"/>
        <w:outlineLvl w:val="1"/>
        <w:rPr>
          <w:rFonts w:ascii="Times New Roman" w:hAnsi="Times New Roman" w:cs="Times New Roman"/>
          <w:sz w:val="24"/>
          <w:szCs w:val="24"/>
        </w:rPr>
      </w:pPr>
      <w:r w:rsidRPr="00892454">
        <w:rPr>
          <w:rFonts w:ascii="Times New Roman" w:hAnsi="Times New Roman" w:cs="Times New Roman"/>
          <w:sz w:val="24"/>
          <w:szCs w:val="24"/>
        </w:rPr>
        <w:t>ГЛАВА 2</w:t>
      </w: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ГОСУДАРСТВЕННОЕ РЕГУЛИРОВАНИЕ И ГОСУДАРСТВЕННЫЙ НАДЗОР (НАДЗОР)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 xml:space="preserve">Статья 6. Государственное регулирование в области промышленной </w:t>
      </w:r>
      <w:r w:rsidRPr="00892454">
        <w:rPr>
          <w:rFonts w:ascii="Times New Roman" w:hAnsi="Times New Roman" w:cs="Times New Roman"/>
          <w:b/>
          <w:sz w:val="24"/>
          <w:szCs w:val="24"/>
        </w:rPr>
        <w:lastRenderedPageBreak/>
        <w:t>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Государственное регулирование в области промышленной безопасности осуществляется Президентом Республики Беларусь, Советом Министров Республики Беларусь, Министерством по чрезвычайным ситуациям Республики Беларусь, иными республиканскими органами государственного управления, государственными организациями, подчиненными Правительству Республики Беларусь, Государственным комитетом судебных экспертиз Республики Беларусь, местными исполнительными и распорядительными органами в пределах их компетенции.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Министерство по чрезвычайным ситуациям Республики Беларусь обязано согласовывать принимаемые им нормативные правовые акты в области промышленной безопасности с республиканскими органами государственного управления, Государственным комитетом судебных экспертиз Республики Беларусь, если в таких нормативных правовых актах содержатся нормативные правовые предписания, касающиеся указанных государственных органов.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Республиканские органы государственного управления, Государственный комитет судебных экспертиз Республики Беларусь обязаны согласовывать принимаемые ими нормативные правовые акты в области промышленной безопасности с Министерством по чрезвычайным ситуациям Республики Беларусь.</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7. Полномочия Президента Республики Беларусь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Президент Республики Беларусь в области промышленной безопасности определяет государственную политику, осуществляет иные полномочия в соответствии с </w:t>
      </w:r>
      <w:hyperlink r:id="rId5" w:history="1">
        <w:r w:rsidRPr="00892454">
          <w:rPr>
            <w:rFonts w:ascii="Times New Roman" w:hAnsi="Times New Roman" w:cs="Times New Roman"/>
            <w:color w:val="0000FF"/>
            <w:sz w:val="24"/>
            <w:szCs w:val="24"/>
          </w:rPr>
          <w:t>Конституцией</w:t>
        </w:r>
      </w:hyperlink>
      <w:r w:rsidRPr="00892454">
        <w:rPr>
          <w:rFonts w:ascii="Times New Roman" w:hAnsi="Times New Roman" w:cs="Times New Roman"/>
          <w:sz w:val="24"/>
          <w:szCs w:val="24"/>
        </w:rPr>
        <w:t xml:space="preserve"> Республики Беларусь, настоящим Законом и иными законодательными актами.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8. Полномочия Совета Министров Республики Беларусь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Совет Министров Республики Беларусь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обеспечивает проведение государственной политики;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6"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проведения идентификации опасных производственных объектов, а также </w:t>
      </w:r>
      <w:hyperlink r:id="rId7" w:history="1">
        <w:r w:rsidRPr="00892454">
          <w:rPr>
            <w:rFonts w:ascii="Times New Roman" w:hAnsi="Times New Roman" w:cs="Times New Roman"/>
            <w:color w:val="0000FF"/>
            <w:sz w:val="24"/>
            <w:szCs w:val="24"/>
          </w:rPr>
          <w:t>форму</w:t>
        </w:r>
      </w:hyperlink>
      <w:r w:rsidRPr="00892454">
        <w:rPr>
          <w:rFonts w:ascii="Times New Roman" w:hAnsi="Times New Roman" w:cs="Times New Roman"/>
          <w:sz w:val="24"/>
          <w:szCs w:val="24"/>
        </w:rPr>
        <w:t xml:space="preserve"> карты учета опасного производственного объекта;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8"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регистрации опасных производственных объектов, а также </w:t>
      </w:r>
      <w:hyperlink r:id="rId9" w:history="1">
        <w:r w:rsidRPr="00892454">
          <w:rPr>
            <w:rFonts w:ascii="Times New Roman" w:hAnsi="Times New Roman" w:cs="Times New Roman"/>
            <w:color w:val="0000FF"/>
            <w:sz w:val="24"/>
            <w:szCs w:val="24"/>
          </w:rPr>
          <w:t>форму</w:t>
        </w:r>
      </w:hyperlink>
      <w:r w:rsidRPr="00892454">
        <w:rPr>
          <w:rFonts w:ascii="Times New Roman" w:hAnsi="Times New Roman" w:cs="Times New Roman"/>
          <w:sz w:val="24"/>
          <w:szCs w:val="24"/>
        </w:rPr>
        <w:t xml:space="preserve"> свидетельства о регистрации опасного производственного объекта, порядок выдачи свидетельства о регистрации опасного производственного объекта, внесения в него изменений и (или) дополнений;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10"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ведения государственного реестра опасных производственных объектов, порядок и случаи внесения изменений в сведения, содержащиеся в государственном реестре опасных производственных объектов, и исключения сведений об опасных производственных объектах из этого реестра, предоставления заинтересованным лицам информации, содержащейся в государственном реестре опасных производственных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11"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и случаи регистрации потенциально опасных объектов, внесения изменений в документы, связанные с регистрацией потенциально опасных </w:t>
      </w:r>
      <w:r w:rsidRPr="00892454">
        <w:rPr>
          <w:rFonts w:ascii="Times New Roman" w:hAnsi="Times New Roman" w:cs="Times New Roman"/>
          <w:sz w:val="24"/>
          <w:szCs w:val="24"/>
        </w:rPr>
        <w:lastRenderedPageBreak/>
        <w:t>объектов, а также форму журнала регистрации потенциально опасных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утверждает перечень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 и устанавливает </w:t>
      </w:r>
      <w:hyperlink r:id="rId12"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их выдачи;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13"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аттестации экспертов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случаи, </w:t>
      </w:r>
      <w:hyperlink r:id="rId14"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и сроки проведения экспертизы промышленной безопасности, требования к форме заключения экспертизы промышленной безопасности, утверждает </w:t>
      </w:r>
      <w:hyperlink r:id="rId15" w:history="1">
        <w:r w:rsidRPr="00892454">
          <w:rPr>
            <w:rFonts w:ascii="Times New Roman" w:hAnsi="Times New Roman" w:cs="Times New Roman"/>
            <w:color w:val="0000FF"/>
            <w:sz w:val="24"/>
            <w:szCs w:val="24"/>
          </w:rPr>
          <w:t>перечень</w:t>
        </w:r>
      </w:hyperlink>
      <w:r w:rsidRPr="00892454">
        <w:rPr>
          <w:rFonts w:ascii="Times New Roman" w:hAnsi="Times New Roman" w:cs="Times New Roman"/>
          <w:sz w:val="24"/>
          <w:szCs w:val="24"/>
        </w:rPr>
        <w:t xml:space="preserve"> потенциально опасных объектов и эксплуатируемых на них технических устройств, подлежащих экспертизе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16"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разработки, оформления и представления декларации промышленной безопасности, внесения в нее изменений и (или) дополнений, а также учета таких деклараций;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осуществляет иные полномочия в соответствии с </w:t>
      </w:r>
      <w:hyperlink r:id="rId17" w:history="1">
        <w:r w:rsidRPr="00892454">
          <w:rPr>
            <w:rFonts w:ascii="Times New Roman" w:hAnsi="Times New Roman" w:cs="Times New Roman"/>
            <w:color w:val="0000FF"/>
            <w:sz w:val="24"/>
            <w:szCs w:val="24"/>
          </w:rPr>
          <w:t>Конституцией</w:t>
        </w:r>
      </w:hyperlink>
      <w:r w:rsidRPr="00892454">
        <w:rPr>
          <w:rFonts w:ascii="Times New Roman" w:hAnsi="Times New Roman" w:cs="Times New Roman"/>
          <w:sz w:val="24"/>
          <w:szCs w:val="24"/>
        </w:rPr>
        <w:t xml:space="preserve"> Республики Беларусь, настоящим Законом, иными законами и актами Президента Республики Беларусь.</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9. Полномочия Министерства по чрезвычайным ситуациям Республики Беларусь, Департамента по надзору за безопасным ведением работ в промышленности Министерства по чрезвычайным ситуациям Республики Беларусь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Министерство по чрезвычайным ситуациям Республики Беларусь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реализует государственную политику и осуществляет государственное регулирование;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координирует деятельность республиканских органов государственного управления, местных исполнительных и распорядительных органов, иных организаций;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обеспечивает осуществление государственного </w:t>
      </w:r>
      <w:hyperlink r:id="rId18" w:history="1">
        <w:r w:rsidRPr="00892454">
          <w:rPr>
            <w:rFonts w:ascii="Times New Roman" w:hAnsi="Times New Roman" w:cs="Times New Roman"/>
            <w:color w:val="0000FF"/>
            <w:sz w:val="24"/>
            <w:szCs w:val="24"/>
          </w:rPr>
          <w:t>надзора</w:t>
        </w:r>
      </w:hyperlink>
      <w:r w:rsidRPr="00892454">
        <w:rPr>
          <w:rFonts w:ascii="Times New Roman" w:hAnsi="Times New Roman" w:cs="Times New Roman"/>
          <w:sz w:val="24"/>
          <w:szCs w:val="24"/>
        </w:rPr>
        <w:t xml:space="preserve"> в области промышленной безопасности, за исключением надзора, предусмотренного </w:t>
      </w:r>
      <w:hyperlink w:anchor="P215" w:history="1">
        <w:r w:rsidRPr="00892454">
          <w:rPr>
            <w:rFonts w:ascii="Times New Roman" w:hAnsi="Times New Roman" w:cs="Times New Roman"/>
            <w:color w:val="0000FF"/>
            <w:sz w:val="24"/>
            <w:szCs w:val="24"/>
          </w:rPr>
          <w:t>частями третьей</w:t>
        </w:r>
      </w:hyperlink>
      <w:r w:rsidRPr="00892454">
        <w:rPr>
          <w:rFonts w:ascii="Times New Roman" w:hAnsi="Times New Roman" w:cs="Times New Roman"/>
          <w:sz w:val="24"/>
          <w:szCs w:val="24"/>
        </w:rPr>
        <w:t xml:space="preserve"> и </w:t>
      </w:r>
      <w:hyperlink w:anchor="P216" w:history="1">
        <w:r w:rsidRPr="00892454">
          <w:rPr>
            <w:rFonts w:ascii="Times New Roman" w:hAnsi="Times New Roman" w:cs="Times New Roman"/>
            <w:color w:val="0000FF"/>
            <w:sz w:val="24"/>
            <w:szCs w:val="24"/>
          </w:rPr>
          <w:t>четвертой статьи 17</w:t>
        </w:r>
      </w:hyperlink>
      <w:r w:rsidRPr="00892454">
        <w:rPr>
          <w:rFonts w:ascii="Times New Roman" w:hAnsi="Times New Roman" w:cs="Times New Roman"/>
          <w:sz w:val="24"/>
          <w:szCs w:val="24"/>
        </w:rPr>
        <w:t xml:space="preserve"> настоящего Закона;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осуществляет </w:t>
      </w:r>
      <w:hyperlink r:id="rId19" w:history="1">
        <w:r w:rsidRPr="00892454">
          <w:rPr>
            <w:rFonts w:ascii="Times New Roman" w:hAnsi="Times New Roman" w:cs="Times New Roman"/>
            <w:color w:val="0000FF"/>
            <w:sz w:val="24"/>
            <w:szCs w:val="24"/>
          </w:rPr>
          <w:t>лицензирование</w:t>
        </w:r>
      </w:hyperlink>
      <w:r w:rsidRPr="00892454">
        <w:rPr>
          <w:rFonts w:ascii="Times New Roman" w:hAnsi="Times New Roman" w:cs="Times New Roman"/>
          <w:sz w:val="24"/>
          <w:szCs w:val="24"/>
        </w:rPr>
        <w:t xml:space="preserve"> деятельности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пределах своей компетенции разрабатывает и принимает (издает) нормативные правовые акты, в том числе технические нормативные правовые акты;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согласовывает нормативные правовые акты в области промышленной безопасности, принимаемые иными республиканскими органами государственного управления, Государственным комитетом судебных экспертиз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20"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сроки направления и сбора информации о возникновении аварии или инцидента, за исключением случая, предусмотренного </w:t>
      </w:r>
      <w:hyperlink w:anchor="P119" w:history="1">
        <w:r w:rsidRPr="00892454">
          <w:rPr>
            <w:rFonts w:ascii="Times New Roman" w:hAnsi="Times New Roman" w:cs="Times New Roman"/>
            <w:color w:val="0000FF"/>
            <w:sz w:val="24"/>
            <w:szCs w:val="24"/>
          </w:rPr>
          <w:t>абзацем седьмым статьи 10</w:t>
        </w:r>
      </w:hyperlink>
      <w:r w:rsidRPr="00892454">
        <w:rPr>
          <w:rFonts w:ascii="Times New Roman" w:hAnsi="Times New Roman" w:cs="Times New Roman"/>
          <w:sz w:val="24"/>
          <w:szCs w:val="24"/>
        </w:rPr>
        <w:t xml:space="preserve"> настоящего Закона;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21"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технического расследования причин аварий и инцидентов, а также их учета;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устанавливает формы акта технического расследования причин аварии и акта технического расследования причин инцидента;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в установленном законодательством порядке сбор и предоставление информации об угрозе возникновения или о возникновении аварий и инцидентов;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обеспечивает своевременное информирование населения, в том числе с использованием средств массовой информации, глобальной компьютерной сети Интернет, об авариях и инцидентах или об угрозе их возникновения;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22" w:history="1">
        <w:r w:rsidRPr="00892454">
          <w:rPr>
            <w:rFonts w:ascii="Times New Roman" w:hAnsi="Times New Roman" w:cs="Times New Roman"/>
            <w:color w:val="0000FF"/>
            <w:sz w:val="24"/>
            <w:szCs w:val="24"/>
          </w:rPr>
          <w:t>форму</w:t>
        </w:r>
      </w:hyperlink>
      <w:r w:rsidRPr="00892454">
        <w:rPr>
          <w:rFonts w:ascii="Times New Roman" w:hAnsi="Times New Roman" w:cs="Times New Roman"/>
          <w:sz w:val="24"/>
          <w:szCs w:val="24"/>
        </w:rPr>
        <w:t xml:space="preserve"> журнала учета аварий и инцидентов;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случаи, </w:t>
      </w:r>
      <w:hyperlink r:id="rId23"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подготовки по вопросам промышленной безопасности и проверки знаний по вопросам промышленной безопасности, периодичность такой проверки, </w:t>
      </w:r>
      <w:hyperlink r:id="rId24"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создания и деятельности комиссий для проверки знаний по вопросам промышленной безопасности, </w:t>
      </w:r>
      <w:hyperlink r:id="rId25" w:history="1">
        <w:r w:rsidRPr="00892454">
          <w:rPr>
            <w:rFonts w:ascii="Times New Roman" w:hAnsi="Times New Roman" w:cs="Times New Roman"/>
            <w:color w:val="0000FF"/>
            <w:sz w:val="24"/>
            <w:szCs w:val="24"/>
          </w:rPr>
          <w:t>форму</w:t>
        </w:r>
      </w:hyperlink>
      <w:r w:rsidRPr="00892454">
        <w:rPr>
          <w:rFonts w:ascii="Times New Roman" w:hAnsi="Times New Roman" w:cs="Times New Roman"/>
          <w:sz w:val="24"/>
          <w:szCs w:val="24"/>
        </w:rPr>
        <w:t xml:space="preserve"> протокола проверки знаний по вопросам промышленной безопасности, за исключением случая, предусмотренного </w:t>
      </w:r>
      <w:hyperlink w:anchor="P125" w:history="1">
        <w:r w:rsidRPr="00892454">
          <w:rPr>
            <w:rFonts w:ascii="Times New Roman" w:hAnsi="Times New Roman" w:cs="Times New Roman"/>
            <w:color w:val="0000FF"/>
            <w:sz w:val="24"/>
            <w:szCs w:val="24"/>
          </w:rPr>
          <w:t>абзацем тринадцатым статьи 10</w:t>
        </w:r>
      </w:hyperlink>
      <w:r w:rsidRPr="00892454">
        <w:rPr>
          <w:rFonts w:ascii="Times New Roman" w:hAnsi="Times New Roman" w:cs="Times New Roman"/>
          <w:sz w:val="24"/>
          <w:szCs w:val="24"/>
        </w:rPr>
        <w:t xml:space="preserve"> настоящего Закона;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26" w:history="1">
        <w:r w:rsidRPr="00892454">
          <w:rPr>
            <w:rFonts w:ascii="Times New Roman" w:hAnsi="Times New Roman" w:cs="Times New Roman"/>
            <w:color w:val="0000FF"/>
            <w:sz w:val="24"/>
            <w:szCs w:val="24"/>
          </w:rPr>
          <w:t>требования</w:t>
        </w:r>
      </w:hyperlink>
      <w:r w:rsidRPr="00892454">
        <w:rPr>
          <w:rFonts w:ascii="Times New Roman" w:hAnsi="Times New Roman" w:cs="Times New Roman"/>
          <w:sz w:val="24"/>
          <w:szCs w:val="24"/>
        </w:rPr>
        <w:t xml:space="preserve"> к содержанию учебно-программной документации при проведении подготовки по вопросам промышленной безопасности руководителей и специалистов субъектов промышленной безопасности (субъектов промышленной безопасности - индивидуальных предпринимателей), осуществляющих эксплуатацию опасного производственного объекта и (или) потенциально опасного объекта,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w:t>
      </w:r>
      <w:hyperlink r:id="rId27" w:history="1">
        <w:r w:rsidRPr="00892454">
          <w:rPr>
            <w:rFonts w:ascii="Times New Roman" w:hAnsi="Times New Roman" w:cs="Times New Roman"/>
            <w:color w:val="0000FF"/>
            <w:sz w:val="24"/>
            <w:szCs w:val="24"/>
          </w:rPr>
          <w:t>порядок</w:t>
        </w:r>
      </w:hyperlink>
      <w:r w:rsidRPr="00892454">
        <w:rPr>
          <w:rFonts w:ascii="Times New Roman" w:hAnsi="Times New Roman" w:cs="Times New Roman"/>
          <w:sz w:val="24"/>
          <w:szCs w:val="24"/>
        </w:rPr>
        <w:t xml:space="preserve"> выдачи и </w:t>
      </w:r>
      <w:hyperlink r:id="rId28" w:history="1">
        <w:r w:rsidRPr="00892454">
          <w:rPr>
            <w:rFonts w:ascii="Times New Roman" w:hAnsi="Times New Roman" w:cs="Times New Roman"/>
            <w:color w:val="0000FF"/>
            <w:sz w:val="24"/>
            <w:szCs w:val="24"/>
          </w:rPr>
          <w:t>форму</w:t>
        </w:r>
      </w:hyperlink>
      <w:r w:rsidRPr="00892454">
        <w:rPr>
          <w:rFonts w:ascii="Times New Roman" w:hAnsi="Times New Roman" w:cs="Times New Roman"/>
          <w:sz w:val="24"/>
          <w:szCs w:val="24"/>
        </w:rPr>
        <w:t xml:space="preserve"> удостоверения на право обслуживания потенциально опасных объектов (далее - удостоверение);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изучает, обобщает и распространяет передовой опыт иностранных государств;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международное сотрудничество;</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иные полномочия, предусмотренные настоящим Законом и иными законодательными актами.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Департамент по надзору за безопасным ведением работ в промышленности Министерства по чрезвычайным ситуациям Республики Беларусь (далее -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административные процедуры в соответствии с законодательством об административных процедурах;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проводит проверку знаний по вопросам промышленной безопасности у работников субъектов промышленной безопасности, лиц, которые привлекаются в качестве преподавателей для проведения теоретической подготовки по вопросам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проводит экспертизу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принимает участие в техническом расследовании причин аварий и инцидентов и (или) организует такое техническое расследование;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 xml:space="preserve">проводит идентификацию, осуществляет </w:t>
      </w:r>
      <w:hyperlink r:id="rId29" w:history="1">
        <w:r w:rsidRPr="00892454">
          <w:rPr>
            <w:rFonts w:ascii="Times New Roman" w:hAnsi="Times New Roman" w:cs="Times New Roman"/>
            <w:color w:val="0000FF"/>
            <w:sz w:val="24"/>
            <w:szCs w:val="24"/>
          </w:rPr>
          <w:t>регистрацию</w:t>
        </w:r>
      </w:hyperlink>
      <w:r w:rsidRPr="00892454">
        <w:rPr>
          <w:rFonts w:ascii="Times New Roman" w:hAnsi="Times New Roman" w:cs="Times New Roman"/>
          <w:sz w:val="24"/>
          <w:szCs w:val="24"/>
        </w:rPr>
        <w:t xml:space="preserve"> опасных производственных объектов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 за исключением сведений об опасных производственных объектах, принадлежащих Вооруженным Силам Республики Беларусь и транспортным войскам Республики Беларусь, органам внутренних дел Республики Беларусь и внутренним войскам Министерства внутренних дел Республики Беларусь, органам пограничной службы Республики Беларусь, органам государственной безопасности Республики Беларусь, Государственному комитету судебных экспертиз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регистрацию потенциально опасных объектов, внесение изменений в документы, связанные с регистрацией потенциально опасных объектов, за исключением потенциально опасных объектов, принадлежащих Вооруженным Силам Республики Беларусь и транспортным войскам Республики Беларусь, органам внутренних дел Республики Беларусь и внутренним войскам Министерства внутренних дел Республики Беларусь, органам пограничной службы Республики Беларусь, органам государственной безопасности Республики Беларусь, Государственному комитету судебных экспертиз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иные полномочия, предусмотренные настоящим Законом и иными актами законодательства.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10. Полномочия Министерства обороны Республики Беларусь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Министерство обороны Республики Беларусь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пределах своей компетенции реализует государственную политику и осуществляет государственное регулирование в Вооруженных Силах Республики Беларусь и транспортных войсках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ведомственный контроль;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административные процедуры в соответствии с законодательством об административных процедурах;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проводит идентификацию, осуществляет </w:t>
      </w:r>
      <w:hyperlink r:id="rId30" w:history="1">
        <w:r w:rsidRPr="00892454">
          <w:rPr>
            <w:rFonts w:ascii="Times New Roman" w:hAnsi="Times New Roman" w:cs="Times New Roman"/>
            <w:color w:val="0000FF"/>
            <w:sz w:val="24"/>
            <w:szCs w:val="24"/>
          </w:rPr>
          <w:t>регистрацию</w:t>
        </w:r>
      </w:hyperlink>
      <w:r w:rsidRPr="00892454">
        <w:rPr>
          <w:rFonts w:ascii="Times New Roman" w:hAnsi="Times New Roman" w:cs="Times New Roman"/>
          <w:sz w:val="24"/>
          <w:szCs w:val="24"/>
        </w:rPr>
        <w:t xml:space="preserve"> опасных производственных объектов, принадлежащих Вооруженным Силам Республики Беларусь и транспортным войскам Республики Беларусь,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регистрацию потенциально опасных объектов, принадлежащих Вооруженным Силам Республики Беларусь и транспортным войскам Республики Беларусь, внесение изменений в документы, связанные с регистрацией потенциально опасных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bookmarkStart w:id="2" w:name="P119"/>
      <w:bookmarkEnd w:id="2"/>
      <w:r w:rsidRPr="00892454">
        <w:rPr>
          <w:rFonts w:ascii="Times New Roman" w:hAnsi="Times New Roman" w:cs="Times New Roman"/>
          <w:sz w:val="24"/>
          <w:szCs w:val="24"/>
        </w:rPr>
        <w:t xml:space="preserve">устанавливает порядок, сроки направления и сбора информации о возникновении аварии или инцидента на опасных производственных объектах и (или) потенциально опасных объектах, принадлежащих Вооруженным Силам Республики Беларусь и </w:t>
      </w:r>
      <w:r w:rsidRPr="00892454">
        <w:rPr>
          <w:rFonts w:ascii="Times New Roman" w:hAnsi="Times New Roman" w:cs="Times New Roman"/>
          <w:sz w:val="24"/>
          <w:szCs w:val="24"/>
        </w:rPr>
        <w:lastRenderedPageBreak/>
        <w:t>транспортным войскам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предоставляет в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xml:space="preserve"> информацию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 за исключением информации, отнесенной к государственным секретам;</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обеспечивает локализацию и ликвидацию аварий и инцидентов, их последствий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распространяет информацию, в том числе с использованием средств массовой информации, глобальной компьютерной сети Интернет, об авариях и инцидентах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принимает участие в техническом расследовании причин аварий и инцидентов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 и (или) организует такое техническое расследование;</w:t>
      </w:r>
    </w:p>
    <w:p w:rsidR="005978AF" w:rsidRPr="00892454" w:rsidRDefault="005978AF">
      <w:pPr>
        <w:pStyle w:val="ConsPlusNormal"/>
        <w:spacing w:before="220"/>
        <w:ind w:firstLine="540"/>
        <w:jc w:val="both"/>
        <w:rPr>
          <w:rFonts w:ascii="Times New Roman" w:hAnsi="Times New Roman" w:cs="Times New Roman"/>
          <w:sz w:val="24"/>
          <w:szCs w:val="24"/>
        </w:rPr>
      </w:pPr>
      <w:bookmarkStart w:id="3" w:name="P125"/>
      <w:bookmarkEnd w:id="3"/>
      <w:r w:rsidRPr="00892454">
        <w:rPr>
          <w:rFonts w:ascii="Times New Roman" w:hAnsi="Times New Roman" w:cs="Times New Roman"/>
          <w:sz w:val="24"/>
          <w:szCs w:val="24"/>
        </w:rPr>
        <w:t>устанавливает случаи, порядок подготовки по вопросам промышленной безопасности военнослужащих Вооруженных Сил Республики Беларусь и транспортных войск Республики Беларусь, проверки знаний по вопросам промышленной безопасности у военнослужащих, лиц гражданского персонала Вооруженных Сил Республики Беларусь и транспортных войск Республики Беларусь, проводит такую проверку в комиссии для проверки знаний по вопросам промышленной безопасности, созданной в Министерстве обороны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устанавливает порядок организации и осуществления производственного контроля в области промышленной безопасности на опасных производственных объектах и (или) потенциально опасных объектах, включенных в </w:t>
      </w:r>
      <w:hyperlink r:id="rId31" w:history="1">
        <w:r w:rsidRPr="00892454">
          <w:rPr>
            <w:rFonts w:ascii="Times New Roman" w:hAnsi="Times New Roman" w:cs="Times New Roman"/>
            <w:color w:val="0000FF"/>
            <w:sz w:val="24"/>
            <w:szCs w:val="24"/>
          </w:rPr>
          <w:t>перечень</w:t>
        </w:r>
      </w:hyperlink>
      <w:r w:rsidRPr="00892454">
        <w:rPr>
          <w:rFonts w:ascii="Times New Roman" w:hAnsi="Times New Roman" w:cs="Times New Roman"/>
          <w:sz w:val="24"/>
          <w:szCs w:val="24"/>
        </w:rPr>
        <w:t xml:space="preserve"> потенциально опасных объектов, производств и связанных с ними видов деятельности, имеющих специфику военного применения, утвержденный Советом Министров Республики Беларусь, и принадлежащих Вооруженным Силам Республики Беларусь и транспортным войскам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пределах своей компетенции разрабатывает и принимает (издает) нормативные правовые акты, в том числе технические нормативные правовые акты, в отношении опасных производственных объектов и (или) потенциально опасных объектов, включенных в перечень потенциально опасных объектов, производств и связанных с ними видов деятельности, имеющих специфику военного применения, утвержденный Советом Министров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международное сотрудничество;</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осуществляет иные полномочия, предусмотренные настоящим Законом и иными законодательными актами.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11. Полномочия Министерства внутренних дел Республики Беларусь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Министерство внутренних дел Республики Беларусь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пределах своей компетенции реализует государственную политику и осуществляет государственное регулирование в органах внутренних дел Республики Беларусь и внутренних войсках Министерства внутренних дел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ведомственный контроль;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административные процедуры в соответствии с законодательством об административных процедурах;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проводит идентификацию, осуществляет </w:t>
      </w:r>
      <w:hyperlink r:id="rId32" w:history="1">
        <w:r w:rsidRPr="00892454">
          <w:rPr>
            <w:rFonts w:ascii="Times New Roman" w:hAnsi="Times New Roman" w:cs="Times New Roman"/>
            <w:color w:val="0000FF"/>
            <w:sz w:val="24"/>
            <w:szCs w:val="24"/>
          </w:rPr>
          <w:t>регистрацию</w:t>
        </w:r>
      </w:hyperlink>
      <w:r w:rsidRPr="00892454">
        <w:rPr>
          <w:rFonts w:ascii="Times New Roman" w:hAnsi="Times New Roman" w:cs="Times New Roman"/>
          <w:sz w:val="24"/>
          <w:szCs w:val="24"/>
        </w:rPr>
        <w:t xml:space="preserve"> опасных производственных объектов, принадлежащих органам внутренних дел Республики Беларусь и внутренним войскам Министерства внутренних дел Республики Беларусь,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регистрацию потенциально опасных объектов, принадлежащих органам внутренних дел Республики Беларусь и внутренним войскам Министерства внутренних дел Республики Беларусь, внесение изменений в документы, связанные с регистрацией потенциально опасных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внутренних дел Республики Беларусь и внутренним войскам Министерства внутренних дел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предоставляет в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xml:space="preserve"> информацию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внутренних дел Республики Беларусь и внутренним войскам Министерства внутренних дел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обеспечивает локализацию и ликвидацию аварий и инцидентов, их последствий на опасных производственных объектах и (или) потенциально опасных объектах, принадлежащих органам внутренних дел Республики Беларусь и внутренним войскам Министерства внутренних дел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распространяет информацию, в том числе с использованием средств массовой информации, глобальной компьютерной сети Интернет, об авариях и инцидентах на опасных производственных объектах и (или) потенциально опасных объектах, принадлежащих органам внутренних дел Республики Беларусь и внутренним войскам Министерства внутренних дел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принимает участие в техническом расследовании причин аварий и инцидентов на опасных производственных объектах и (или) потенциально опасных объектах, </w:t>
      </w:r>
      <w:r w:rsidRPr="00892454">
        <w:rPr>
          <w:rFonts w:ascii="Times New Roman" w:hAnsi="Times New Roman" w:cs="Times New Roman"/>
          <w:sz w:val="24"/>
          <w:szCs w:val="24"/>
        </w:rPr>
        <w:lastRenderedPageBreak/>
        <w:t>принадлежащих органам внутренних дел Республики Беларусь и внутренним войскам Министерства внутренних дел Республики Беларусь, и (или) организует такое техническое расследование;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проводит проверку знаний по вопросам промышленной безопасности у сотрудников и гражданского персонала органов внутренних дел Республики Беларусь, военнослужащих и гражданского персонала внутренних войск Министерства внутренних дел Республики Беларусь, физических лиц, содержащихся в организациях уголовно-исполнительной системы или находящихся в лечебно-трудовых профилакториях, привлекаемых к выполнению оплачиваемых работ в области промышленной безопасности, осуществляющих эксплуатацию опасных производственных объектов и (или) потенциально опасных объектов, принадлежащих органам внутренних дел Республики Беларусь и внутренним войскам Министерства внутренних дел Республики Беларусь, в комиссии для проверки знаний по вопросам промышленной безопасности, созданной в Министерстве внутренних дел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иные полномочия, предусмотренные настоящим Законом и иными законодательными актами.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12. Полномочия Государственного пограничного комитета Республики Беларусь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Государственный пограничный комитет Республики Беларусь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пределах своей компетенции реализует государственную политику и осуществляет государственное регулирование в органах пограничной службы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ведомственный контроль;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административные процедуры в соответствии с законодательством об административных процедурах;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проводит идентификацию, осуществляет </w:t>
      </w:r>
      <w:hyperlink r:id="rId33" w:history="1">
        <w:r w:rsidRPr="00892454">
          <w:rPr>
            <w:rFonts w:ascii="Times New Roman" w:hAnsi="Times New Roman" w:cs="Times New Roman"/>
            <w:color w:val="0000FF"/>
            <w:sz w:val="24"/>
            <w:szCs w:val="24"/>
          </w:rPr>
          <w:t>регистрацию</w:t>
        </w:r>
      </w:hyperlink>
      <w:r w:rsidRPr="00892454">
        <w:rPr>
          <w:rFonts w:ascii="Times New Roman" w:hAnsi="Times New Roman" w:cs="Times New Roman"/>
          <w:sz w:val="24"/>
          <w:szCs w:val="24"/>
        </w:rPr>
        <w:t xml:space="preserve"> опасных производственных объектов, принадлежащих органам пограничной службы Республики Беларусь,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регистрацию потенциально опасных объектов, принадлежащих органам пограничной службы Республики Беларусь, внесение изменений в документы, связанные с регистрацией потенциально опасных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пограничной службы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предоставляет в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xml:space="preserve"> информацию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пограничной службы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обеспечивает локализацию и ликвидацию аварий и инцидентов, их последствий на опасных производственных объектах и (или) потенциально опасных объектах, принадлежащих органам пограничной службы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распространяет информацию, в том числе с использованием средств массовой информации, глобальной компьютерной сети Интернет, об авариях и инцидентах на опасных производственных объектах и (или) потенциально опасных объектах, принадлежащих органам пограничной службы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принимает участие в техническом расследовании причин аварий и инцидентов на опасных производственных объектах и (или) потенциально опасных объектах, принадлежащих органам пограничной службы Республики Беларусь, и (или) организует такое техническое расследование;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проводит проверку знаний по вопросам промышленной безопасности у военнослужащих и лиц гражданского персонала органов пограничной службы Республики Беларусь, осуществляющих эксплуатацию опасных производственных объектов и (или) потенциально опасных объектов, принадлежащих органам пограничной службы Республики Беларусь, в комиссии для проверки знаний по вопросам промышленной безопасности, созданной в Государственном пограничном комитете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иные полномочия, предусмотренные настоящим Законом и иными законодательными актами.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13. Полномочия Комитета государственной безопасности Республики Беларусь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Комитет государственной безопасности Республики Беларусь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пределах своей компетенции реализует государственную политику и осуществляет государственное регулирование в органах государственной безопасности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ведомственный контроль;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административные процедуры в соответствии с законодательством об административных процедурах;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проводит идентификацию, осуществляет </w:t>
      </w:r>
      <w:hyperlink r:id="rId34" w:history="1">
        <w:r w:rsidRPr="00892454">
          <w:rPr>
            <w:rFonts w:ascii="Times New Roman" w:hAnsi="Times New Roman" w:cs="Times New Roman"/>
            <w:color w:val="0000FF"/>
            <w:sz w:val="24"/>
            <w:szCs w:val="24"/>
          </w:rPr>
          <w:t>регистрацию</w:t>
        </w:r>
      </w:hyperlink>
      <w:r w:rsidRPr="00892454">
        <w:rPr>
          <w:rFonts w:ascii="Times New Roman" w:hAnsi="Times New Roman" w:cs="Times New Roman"/>
          <w:sz w:val="24"/>
          <w:szCs w:val="24"/>
        </w:rPr>
        <w:t xml:space="preserve"> опасных производственных объектов, принадлежащих органам государственной безопасности Республики Беларусь,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регистрацию потенциально опасных объектов, принадлежащих органам государственной безопасности Республики Беларусь, внесение изменений в документы, связанные с регистрацией потенциально опасных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государственной безопасности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 xml:space="preserve">предоставляет в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xml:space="preserve"> информацию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органам государственной безопасности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обеспечивает локализацию и ликвидацию аварий и инцидентов, их последствий на опасных производственных объектах и (или) потенциально опасных объектах, принадлежащих органам государственной безопасности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распространяет информацию, в том числе с использованием средств массовой информации, глобальной компьютерной сети Интернет, об авариях и инцидентах на опасных производственных объектах и (или) потенциально опасных объектах, принадлежащих органам государственной безопасности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принимает участие в техническом расследовании причин аварий и инцидентов на опасных производственных объектах и (или) потенциально опасных объектах, принадлежащих органам государственной безопасности Республики Беларусь, и (или) организует такое техническое расследование;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проводит проверку знаний по вопросам промышленной безопасности у военнослужащих и лиц гражданского персонала органов государственной безопасности Республики Беларусь, осуществляющих эксплуатацию опасных производственных объектов и (или) потенциально опасных объектов, принадлежащих органам государственной безопасности Республики Беларусь, в комиссии для проверки знаний по вопросам промышленной безопасности, созданной в Комитете государственной безопасности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иные полномочия, предусмотренные настоящим Законом и иными законодательными актами.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14. Полномочия Государственного комитета судебных экспертиз Республики Беларусь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Государственный комитет судебных экспертиз Республики Беларусь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пределах своей компетенции реализует государственную политику и осуществляет государственное регулирование в Государственном комитете судебных экспертиз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административные процедуры в соответствии с законодательством об административных процедурах;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проводит идентификацию, осуществляет </w:t>
      </w:r>
      <w:hyperlink r:id="rId35" w:history="1">
        <w:r w:rsidRPr="00892454">
          <w:rPr>
            <w:rFonts w:ascii="Times New Roman" w:hAnsi="Times New Roman" w:cs="Times New Roman"/>
            <w:color w:val="0000FF"/>
            <w:sz w:val="24"/>
            <w:szCs w:val="24"/>
          </w:rPr>
          <w:t>регистрацию</w:t>
        </w:r>
      </w:hyperlink>
      <w:r w:rsidRPr="00892454">
        <w:rPr>
          <w:rFonts w:ascii="Times New Roman" w:hAnsi="Times New Roman" w:cs="Times New Roman"/>
          <w:sz w:val="24"/>
          <w:szCs w:val="24"/>
        </w:rPr>
        <w:t xml:space="preserve"> опасных производственных объектов, принадлежащих Государственному комитету судебных экспертиз Республики Беларусь, путем внесения сведений о них в государственный реестр опасных производственных объектов,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этого реестра;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регистрацию потенциально опасных объектов, принадлежащих Государственному комитету судебных экспертиз Республики Беларусь, внесение изменений в документы, связанные с регистрацией потенциально опасных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осуществляет в установленном законодательством порядке сбор информации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Государственному комитету судебных экспертиз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предоставляет в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xml:space="preserve"> информацию об угрозе возникновения или о возникновении аварий и инцидентов на опасных производственных объектах и (или) потенциально опасных объектах, принадлежащих Государственному комитету судебных экспертиз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обеспечивает локализацию и ликвидацию аварий и инцидентов, их последствий на опасных производственных объектах и (или) потенциально опасных объектах, принадлежащих Государственному комитету судебных экспертиз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распространяет информацию, в том числе с использованием средств массовой информации, глобальной компьютерной сети Интернет, об авариях и инцидентах на опасных производственных объектах и (или) потенциально опасных объектах, принадлежащих Государственному комитету судебных экспертиз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принимает участие в техническом расследовании причин аварий и инцидентов на опасных производственных объектах и (или) потенциально опасных объектах, принадлежащих Государственному комитету судебных экспертиз Республики Беларусь, и (или) организует такое техническое расследование;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проводит проверку знаний по вопросам промышленной безопасности у сотрудников, имеющих специальные звания, и лиц гражданского персонала Государственного комитета судебных экспертиз Республики Беларусь, осуществляющих эксплуатацию опасных производственных объектов и (или) потенциально опасных объектов, принадлежащих Государственному комитету судебных экспертиз Республики Беларусь, в комиссии для проверки знаний по вопросам промышленной безопасности, созданной в Государственном комитете судебных экспертиз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осуществляет иные полномочия, предусмотренные настоящим Законом и иными законодательными актами.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Государственном комитете судебных экспертиз Республики Беларусь ведомственный контроль в области промышленной безопасности осуществляет центральный аппарат Государственного комитета судебных экспертиз Республики Беларусь.</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15. Полномочия иных республиканских органов государственного управления, государственных организаций, подчиненных Правительству Республики Беларусь,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Иные республиканские органы государственного управления, государственные организации, подчиненные Правительству Республики Беларусь, осуществляют государственное регулирование в области промышленной безопасности в пределах полномочий, предусмотренных актами законодательства.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16. Полномочия местных исполнительных и распорядительных органов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Местные исполнительные и распорядительные органы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принимают своевременные меры по устранению причин и условий, влекущих нарушения законодательства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обеспечивают в пределах своей компетенции выполнение требований законодательства в области промышленной безопасности на территории соответствующих административно-территориальных единиц;</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осуществляют в установленном законодательством порядке сбор и предоставление в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xml:space="preserve"> информации об угрозе возникновения или о возникновении аварий и инцидентов, обеспечивают своевременное информирование населения, в том числе с использованием средств массовой информации, глобальной компьютерной сети Интернет, об угрозе возникновения или о возникновении аварий и инцидентов;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принимают участие в техническом расследовании причин аварий, произошедших на территории соответствующих административно-территориальных единиц;</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рассматривают на своих заседаниях состояние работы по обеспечению промышленной безопасности на территории соответствующих административно-территориальных единиц;</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осуществляют иные полномочия, предусмотренные настоящим Законом и иными актами законодательства.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17. Государственный надзор (надзор)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Государственный </w:t>
      </w:r>
      <w:hyperlink r:id="rId36" w:history="1">
        <w:r w:rsidRPr="00892454">
          <w:rPr>
            <w:rFonts w:ascii="Times New Roman" w:hAnsi="Times New Roman" w:cs="Times New Roman"/>
            <w:color w:val="0000FF"/>
            <w:sz w:val="24"/>
            <w:szCs w:val="24"/>
          </w:rPr>
          <w:t>надзор</w:t>
        </w:r>
      </w:hyperlink>
      <w:r w:rsidRPr="00892454">
        <w:rPr>
          <w:rFonts w:ascii="Times New Roman" w:hAnsi="Times New Roman" w:cs="Times New Roman"/>
          <w:sz w:val="24"/>
          <w:szCs w:val="24"/>
        </w:rPr>
        <w:t xml:space="preserve"> (надзор) в области промышленной безопасности организуется и осуществляется в соответствии с законодательством о контрольной (надзорной) деятельности в целях проверки соблюдения субъектами промышленной безопасности требований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Государственный надзор в области промышленной безопасности, за исключением надзора, предусмотренного </w:t>
      </w:r>
      <w:hyperlink w:anchor="P215" w:history="1">
        <w:r w:rsidRPr="00892454">
          <w:rPr>
            <w:rFonts w:ascii="Times New Roman" w:hAnsi="Times New Roman" w:cs="Times New Roman"/>
            <w:color w:val="0000FF"/>
            <w:sz w:val="24"/>
            <w:szCs w:val="24"/>
          </w:rPr>
          <w:t>частями третьей</w:t>
        </w:r>
      </w:hyperlink>
      <w:r w:rsidRPr="00892454">
        <w:rPr>
          <w:rFonts w:ascii="Times New Roman" w:hAnsi="Times New Roman" w:cs="Times New Roman"/>
          <w:sz w:val="24"/>
          <w:szCs w:val="24"/>
        </w:rPr>
        <w:t xml:space="preserve"> и </w:t>
      </w:r>
      <w:hyperlink w:anchor="P216" w:history="1">
        <w:r w:rsidRPr="00892454">
          <w:rPr>
            <w:rFonts w:ascii="Times New Roman" w:hAnsi="Times New Roman" w:cs="Times New Roman"/>
            <w:color w:val="0000FF"/>
            <w:sz w:val="24"/>
            <w:szCs w:val="24"/>
          </w:rPr>
          <w:t>четвертой настоящей статьи</w:t>
        </w:r>
      </w:hyperlink>
      <w:r w:rsidRPr="00892454">
        <w:rPr>
          <w:rFonts w:ascii="Times New Roman" w:hAnsi="Times New Roman" w:cs="Times New Roman"/>
          <w:sz w:val="24"/>
          <w:szCs w:val="24"/>
        </w:rPr>
        <w:t xml:space="preserve">, осуществляется </w:t>
      </w:r>
      <w:proofErr w:type="spellStart"/>
      <w:r w:rsidRPr="00892454">
        <w:rPr>
          <w:rFonts w:ascii="Times New Roman" w:hAnsi="Times New Roman" w:cs="Times New Roman"/>
          <w:sz w:val="24"/>
          <w:szCs w:val="24"/>
        </w:rPr>
        <w:t>Госпромнадзором</w:t>
      </w:r>
      <w:proofErr w:type="spellEnd"/>
      <w:r w:rsidRPr="00892454">
        <w:rPr>
          <w:rFonts w:ascii="Times New Roman" w:hAnsi="Times New Roman" w:cs="Times New Roman"/>
          <w:sz w:val="24"/>
          <w:szCs w:val="24"/>
        </w:rPr>
        <w:t xml:space="preserve">, а также областными и Минским городским управлениями </w:t>
      </w:r>
      <w:proofErr w:type="spellStart"/>
      <w:r w:rsidRPr="00892454">
        <w:rPr>
          <w:rFonts w:ascii="Times New Roman" w:hAnsi="Times New Roman" w:cs="Times New Roman"/>
          <w:sz w:val="24"/>
          <w:szCs w:val="24"/>
        </w:rPr>
        <w:t>Госпромнадзора</w:t>
      </w:r>
      <w:proofErr w:type="spellEnd"/>
      <w:r w:rsidRPr="00892454">
        <w:rPr>
          <w:rFonts w:ascii="Times New Roman" w:hAnsi="Times New Roman" w:cs="Times New Roman"/>
          <w:sz w:val="24"/>
          <w:szCs w:val="24"/>
        </w:rPr>
        <w:t>.</w:t>
      </w:r>
    </w:p>
    <w:p w:rsidR="005978AF" w:rsidRPr="00892454" w:rsidRDefault="005978AF">
      <w:pPr>
        <w:pStyle w:val="ConsPlusNormal"/>
        <w:jc w:val="both"/>
        <w:rPr>
          <w:rFonts w:ascii="Times New Roman" w:hAnsi="Times New Roman" w:cs="Times New Roman"/>
          <w:sz w:val="24"/>
          <w:szCs w:val="24"/>
        </w:rPr>
      </w:pPr>
      <w:proofErr w:type="spellStart"/>
      <w:r w:rsidRPr="00892454">
        <w:rPr>
          <w:rFonts w:ascii="Times New Roman" w:hAnsi="Times New Roman" w:cs="Times New Roman"/>
          <w:color w:val="0A2666"/>
          <w:sz w:val="24"/>
          <w:szCs w:val="24"/>
        </w:rPr>
        <w:t>КонсультантПлюс</w:t>
      </w:r>
      <w:proofErr w:type="spellEnd"/>
      <w:r w:rsidRPr="00892454">
        <w:rPr>
          <w:rFonts w:ascii="Times New Roman" w:hAnsi="Times New Roman" w:cs="Times New Roman"/>
          <w:color w:val="0A2666"/>
          <w:sz w:val="24"/>
          <w:szCs w:val="24"/>
        </w:rPr>
        <w:t>: примечание.</w:t>
      </w:r>
    </w:p>
    <w:p w:rsidR="005978AF" w:rsidRPr="00892454" w:rsidRDefault="00892454">
      <w:pPr>
        <w:pStyle w:val="ConsPlusNormal"/>
        <w:jc w:val="both"/>
        <w:rPr>
          <w:rFonts w:ascii="Times New Roman" w:hAnsi="Times New Roman" w:cs="Times New Roman"/>
          <w:sz w:val="24"/>
          <w:szCs w:val="24"/>
        </w:rPr>
      </w:pPr>
      <w:hyperlink r:id="rId37" w:history="1">
        <w:r w:rsidR="005978AF" w:rsidRPr="00892454">
          <w:rPr>
            <w:rFonts w:ascii="Times New Roman" w:hAnsi="Times New Roman" w:cs="Times New Roman"/>
            <w:color w:val="0000FF"/>
            <w:sz w:val="24"/>
            <w:szCs w:val="24"/>
          </w:rPr>
          <w:t>Форма</w:t>
        </w:r>
      </w:hyperlink>
      <w:r w:rsidR="005978AF" w:rsidRPr="00892454">
        <w:rPr>
          <w:rFonts w:ascii="Times New Roman" w:hAnsi="Times New Roman" w:cs="Times New Roman"/>
          <w:color w:val="0A2666"/>
          <w:sz w:val="24"/>
          <w:szCs w:val="24"/>
        </w:rPr>
        <w:t xml:space="preserve"> контрольных списков вопросов (чек-листов) в сфере надзора за потенциально опасными объектами, производствами и связанными с ними видами деятельности, имеющими специфику военного применения установлена приказом Министерства обороны Республики Беларусь от 29.01.2018 N 3.</w:t>
      </w:r>
    </w:p>
    <w:p w:rsidR="005978AF" w:rsidRPr="00892454" w:rsidRDefault="005978AF">
      <w:pPr>
        <w:pStyle w:val="ConsPlusNormal"/>
        <w:ind w:firstLine="540"/>
        <w:jc w:val="both"/>
        <w:rPr>
          <w:rFonts w:ascii="Times New Roman" w:hAnsi="Times New Roman" w:cs="Times New Roman"/>
          <w:sz w:val="24"/>
          <w:szCs w:val="24"/>
        </w:rPr>
      </w:pPr>
      <w:bookmarkStart w:id="4" w:name="P215"/>
      <w:bookmarkEnd w:id="4"/>
      <w:r w:rsidRPr="00892454">
        <w:rPr>
          <w:rFonts w:ascii="Times New Roman" w:hAnsi="Times New Roman" w:cs="Times New Roman"/>
          <w:sz w:val="24"/>
          <w:szCs w:val="24"/>
        </w:rPr>
        <w:t xml:space="preserve">Надзор в области промышленной безопасности, осуществляемый в рамках надзора за потенциально опасными объектами, производствами и связанными с ними видами деятельности, имеющими специфику военного применения, </w:t>
      </w:r>
      <w:hyperlink r:id="rId38" w:history="1">
        <w:r w:rsidRPr="00892454">
          <w:rPr>
            <w:rFonts w:ascii="Times New Roman" w:hAnsi="Times New Roman" w:cs="Times New Roman"/>
            <w:color w:val="0000FF"/>
            <w:sz w:val="24"/>
            <w:szCs w:val="24"/>
          </w:rPr>
          <w:t>перечень</w:t>
        </w:r>
      </w:hyperlink>
      <w:r w:rsidRPr="00892454">
        <w:rPr>
          <w:rFonts w:ascii="Times New Roman" w:hAnsi="Times New Roman" w:cs="Times New Roman"/>
          <w:sz w:val="24"/>
          <w:szCs w:val="24"/>
        </w:rPr>
        <w:t xml:space="preserve"> которых утверждается Советом Министров Республики Беларусь, осуществляется управлением государственного надзора главной военной инспекции Вооруженных Сил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bookmarkStart w:id="5" w:name="P216"/>
      <w:bookmarkEnd w:id="5"/>
      <w:r w:rsidRPr="00892454">
        <w:rPr>
          <w:rFonts w:ascii="Times New Roman" w:hAnsi="Times New Roman" w:cs="Times New Roman"/>
          <w:sz w:val="24"/>
          <w:szCs w:val="24"/>
        </w:rPr>
        <w:t>Надзор в области промышленной безопасности в отношении опасных производственных объектов и потенциально опасных объектов, принадлежащих органам внутренних дел Республики Беларусь и внутренним войскам Министерства внутренних дел Республики Беларусь, осуществляется этим Министерством.</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Форма служебного удостоверения лица, осуществляющего государственный надзор в области промышленной безопасности, устанавливается Министерством по </w:t>
      </w:r>
      <w:r w:rsidRPr="00892454">
        <w:rPr>
          <w:rFonts w:ascii="Times New Roman" w:hAnsi="Times New Roman" w:cs="Times New Roman"/>
          <w:sz w:val="24"/>
          <w:szCs w:val="24"/>
        </w:rPr>
        <w:lastRenderedPageBreak/>
        <w:t>чрезвычайным ситуациям Республики Беларусь.</w:t>
      </w:r>
    </w:p>
    <w:p w:rsidR="005978AF" w:rsidRPr="00892454" w:rsidRDefault="00892454">
      <w:pPr>
        <w:pStyle w:val="ConsPlusNormal"/>
        <w:spacing w:before="220"/>
        <w:ind w:firstLine="540"/>
        <w:jc w:val="both"/>
        <w:rPr>
          <w:rFonts w:ascii="Times New Roman" w:hAnsi="Times New Roman" w:cs="Times New Roman"/>
          <w:sz w:val="24"/>
          <w:szCs w:val="24"/>
        </w:rPr>
      </w:pPr>
      <w:hyperlink r:id="rId39" w:history="1">
        <w:r w:rsidR="005978AF" w:rsidRPr="00892454">
          <w:rPr>
            <w:rFonts w:ascii="Times New Roman" w:hAnsi="Times New Roman" w:cs="Times New Roman"/>
            <w:color w:val="0000FF"/>
            <w:sz w:val="24"/>
            <w:szCs w:val="24"/>
          </w:rPr>
          <w:t>Форма</w:t>
        </w:r>
      </w:hyperlink>
      <w:r w:rsidR="005978AF" w:rsidRPr="00892454">
        <w:rPr>
          <w:rFonts w:ascii="Times New Roman" w:hAnsi="Times New Roman" w:cs="Times New Roman"/>
          <w:sz w:val="24"/>
          <w:szCs w:val="24"/>
        </w:rPr>
        <w:t xml:space="preserve"> служебного удостоверения лица, осуществляющего надзор, предусмотренный </w:t>
      </w:r>
      <w:hyperlink w:anchor="P215" w:history="1">
        <w:r w:rsidR="005978AF" w:rsidRPr="00892454">
          <w:rPr>
            <w:rFonts w:ascii="Times New Roman" w:hAnsi="Times New Roman" w:cs="Times New Roman"/>
            <w:color w:val="0000FF"/>
            <w:sz w:val="24"/>
            <w:szCs w:val="24"/>
          </w:rPr>
          <w:t>частью третьей</w:t>
        </w:r>
      </w:hyperlink>
      <w:r w:rsidR="005978AF" w:rsidRPr="00892454">
        <w:rPr>
          <w:rFonts w:ascii="Times New Roman" w:hAnsi="Times New Roman" w:cs="Times New Roman"/>
          <w:sz w:val="24"/>
          <w:szCs w:val="24"/>
        </w:rPr>
        <w:t xml:space="preserve"> настоящей статьи, устанавливается Министерством обороны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Форма служебного удостоверения лица, осуществляющего надзор, предусмотренный </w:t>
      </w:r>
      <w:hyperlink w:anchor="P216" w:history="1">
        <w:r w:rsidRPr="00892454">
          <w:rPr>
            <w:rFonts w:ascii="Times New Roman" w:hAnsi="Times New Roman" w:cs="Times New Roman"/>
            <w:color w:val="0000FF"/>
            <w:sz w:val="24"/>
            <w:szCs w:val="24"/>
          </w:rPr>
          <w:t>частью четвертой</w:t>
        </w:r>
      </w:hyperlink>
      <w:r w:rsidRPr="00892454">
        <w:rPr>
          <w:rFonts w:ascii="Times New Roman" w:hAnsi="Times New Roman" w:cs="Times New Roman"/>
          <w:sz w:val="24"/>
          <w:szCs w:val="24"/>
        </w:rPr>
        <w:t xml:space="preserve"> настоящей статьи, устанавливается Министерством внутренних дел Республики Беларусь.</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Title"/>
        <w:jc w:val="center"/>
        <w:outlineLvl w:val="1"/>
        <w:rPr>
          <w:rFonts w:ascii="Times New Roman" w:hAnsi="Times New Roman" w:cs="Times New Roman"/>
          <w:sz w:val="24"/>
          <w:szCs w:val="24"/>
        </w:rPr>
      </w:pPr>
      <w:r w:rsidRPr="00892454">
        <w:rPr>
          <w:rFonts w:ascii="Times New Roman" w:hAnsi="Times New Roman" w:cs="Times New Roman"/>
          <w:sz w:val="24"/>
          <w:szCs w:val="24"/>
        </w:rPr>
        <w:t>ГЛАВА 3</w:t>
      </w: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ОБЕСПЕЧЕНИЕ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18. Лицензирование деятельности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Лицензирование деятельности в области промышленной безопасности осуществляется в случаях и </w:t>
      </w:r>
      <w:hyperlink r:id="rId40" w:history="1">
        <w:r w:rsidRPr="00892454">
          <w:rPr>
            <w:rFonts w:ascii="Times New Roman" w:hAnsi="Times New Roman" w:cs="Times New Roman"/>
            <w:color w:val="0000FF"/>
            <w:sz w:val="24"/>
            <w:szCs w:val="24"/>
          </w:rPr>
          <w:t>порядке</w:t>
        </w:r>
      </w:hyperlink>
      <w:r w:rsidRPr="00892454">
        <w:rPr>
          <w:rFonts w:ascii="Times New Roman" w:hAnsi="Times New Roman" w:cs="Times New Roman"/>
          <w:sz w:val="24"/>
          <w:szCs w:val="24"/>
        </w:rPr>
        <w:t>, установленных законодательством о лицензировании.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19. Разрешительная система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bookmarkStart w:id="6" w:name="P230"/>
      <w:bookmarkEnd w:id="6"/>
      <w:r w:rsidRPr="00892454">
        <w:rPr>
          <w:rFonts w:ascii="Times New Roman" w:hAnsi="Times New Roman" w:cs="Times New Roman"/>
          <w:sz w:val="24"/>
          <w:szCs w:val="24"/>
        </w:rPr>
        <w:t xml:space="preserve">Выполнение отдельных видов работ (оказание отдельных видов услуг) при осуществлении деятельности в области промышленной безопасности, для осуществления которой не требуется получения специального разрешения (лицензии) на деятельность в области промышленной безопасности, производится на основании разрешений (свидетельств) на право их выполнения (оказания), </w:t>
      </w:r>
      <w:hyperlink r:id="rId41" w:history="1">
        <w:r w:rsidRPr="00892454">
          <w:rPr>
            <w:rFonts w:ascii="Times New Roman" w:hAnsi="Times New Roman" w:cs="Times New Roman"/>
            <w:color w:val="0000FF"/>
            <w:sz w:val="24"/>
            <w:szCs w:val="24"/>
          </w:rPr>
          <w:t>перечень</w:t>
        </w:r>
      </w:hyperlink>
      <w:r w:rsidRPr="00892454">
        <w:rPr>
          <w:rFonts w:ascii="Times New Roman" w:hAnsi="Times New Roman" w:cs="Times New Roman"/>
          <w:sz w:val="24"/>
          <w:szCs w:val="24"/>
        </w:rPr>
        <w:t xml:space="preserve"> которых утверждается Советом Министров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Разрешения (свидетельства) на право выполнения отдельных видов работ (оказания отдельных видов услуг) при осуществлении деятельности в области промышленной безопасности выдаются </w:t>
      </w:r>
      <w:proofErr w:type="spellStart"/>
      <w:r w:rsidRPr="00892454">
        <w:rPr>
          <w:rFonts w:ascii="Times New Roman" w:hAnsi="Times New Roman" w:cs="Times New Roman"/>
          <w:sz w:val="24"/>
          <w:szCs w:val="24"/>
        </w:rPr>
        <w:t>Госпромнадзором</w:t>
      </w:r>
      <w:proofErr w:type="spellEnd"/>
      <w:r w:rsidRPr="00892454">
        <w:rPr>
          <w:rFonts w:ascii="Times New Roman" w:hAnsi="Times New Roman" w:cs="Times New Roman"/>
          <w:sz w:val="24"/>
          <w:szCs w:val="24"/>
        </w:rPr>
        <w:t xml:space="preserve"> в соответствии с законодательством об административных процедурах, за исключением случая, определенного </w:t>
      </w:r>
      <w:hyperlink w:anchor="P232" w:history="1">
        <w:r w:rsidRPr="00892454">
          <w:rPr>
            <w:rFonts w:ascii="Times New Roman" w:hAnsi="Times New Roman" w:cs="Times New Roman"/>
            <w:color w:val="0000FF"/>
            <w:sz w:val="24"/>
            <w:szCs w:val="24"/>
          </w:rPr>
          <w:t>частью третьей</w:t>
        </w:r>
      </w:hyperlink>
      <w:r w:rsidRPr="00892454">
        <w:rPr>
          <w:rFonts w:ascii="Times New Roman" w:hAnsi="Times New Roman" w:cs="Times New Roman"/>
          <w:sz w:val="24"/>
          <w:szCs w:val="24"/>
        </w:rPr>
        <w:t xml:space="preserve"> настоящей статьи.</w:t>
      </w:r>
    </w:p>
    <w:p w:rsidR="005978AF" w:rsidRPr="00892454" w:rsidRDefault="005978AF">
      <w:pPr>
        <w:pStyle w:val="ConsPlusNormal"/>
        <w:spacing w:before="220"/>
        <w:ind w:firstLine="540"/>
        <w:jc w:val="both"/>
        <w:rPr>
          <w:rFonts w:ascii="Times New Roman" w:hAnsi="Times New Roman" w:cs="Times New Roman"/>
          <w:sz w:val="24"/>
          <w:szCs w:val="24"/>
        </w:rPr>
      </w:pPr>
      <w:bookmarkStart w:id="7" w:name="P232"/>
      <w:bookmarkEnd w:id="7"/>
      <w:r w:rsidRPr="00892454">
        <w:rPr>
          <w:rFonts w:ascii="Times New Roman" w:hAnsi="Times New Roman" w:cs="Times New Roman"/>
          <w:sz w:val="24"/>
          <w:szCs w:val="24"/>
        </w:rPr>
        <w:t>Разрешения (свидетельства) на право выполнения отдельных видов работ (оказания отдельных видов услуг)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 выдаются главной военной инспекцией Вооруженных Сил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Правила, предусмотренные </w:t>
      </w:r>
      <w:hyperlink w:anchor="P230" w:history="1">
        <w:r w:rsidRPr="00892454">
          <w:rPr>
            <w:rFonts w:ascii="Times New Roman" w:hAnsi="Times New Roman" w:cs="Times New Roman"/>
            <w:color w:val="0000FF"/>
            <w:sz w:val="24"/>
            <w:szCs w:val="24"/>
          </w:rPr>
          <w:t>частями первой</w:t>
        </w:r>
      </w:hyperlink>
      <w:r w:rsidRPr="00892454">
        <w:rPr>
          <w:rFonts w:ascii="Times New Roman" w:hAnsi="Times New Roman" w:cs="Times New Roman"/>
          <w:sz w:val="24"/>
          <w:szCs w:val="24"/>
        </w:rPr>
        <w:t xml:space="preserve"> - </w:t>
      </w:r>
      <w:hyperlink w:anchor="P232" w:history="1">
        <w:r w:rsidRPr="00892454">
          <w:rPr>
            <w:rFonts w:ascii="Times New Roman" w:hAnsi="Times New Roman" w:cs="Times New Roman"/>
            <w:color w:val="0000FF"/>
            <w:sz w:val="24"/>
            <w:szCs w:val="24"/>
          </w:rPr>
          <w:t>третьей</w:t>
        </w:r>
      </w:hyperlink>
      <w:r w:rsidRPr="00892454">
        <w:rPr>
          <w:rFonts w:ascii="Times New Roman" w:hAnsi="Times New Roman" w:cs="Times New Roman"/>
          <w:sz w:val="24"/>
          <w:szCs w:val="24"/>
        </w:rPr>
        <w:t xml:space="preserve"> настоящей статьи, применяются, если иное не установлено техническими регламентами Таможенного союза и (или) техническими регламентами Евразийского экономического союза.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20. Правила по обеспечению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Правила по обеспечению промышленной безопасности являются техническими нормативными правовыми актами, устанавливающими обязательные для соблюдения требования промышленной безопасности, и разрабатываются с учетом научно-технических достижений и требований международных правил и норм.</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Правила по обеспечению промышленной безопасности утверждаются Министерством по чрезвычайным ситуациям Республики Беларусь, за исключением </w:t>
      </w:r>
      <w:r w:rsidRPr="00892454">
        <w:rPr>
          <w:rFonts w:ascii="Times New Roman" w:hAnsi="Times New Roman" w:cs="Times New Roman"/>
          <w:sz w:val="24"/>
          <w:szCs w:val="24"/>
        </w:rPr>
        <w:lastRenderedPageBreak/>
        <w:t xml:space="preserve">случая, предусмотренного </w:t>
      </w:r>
      <w:hyperlink w:anchor="P239" w:history="1">
        <w:r w:rsidRPr="00892454">
          <w:rPr>
            <w:rFonts w:ascii="Times New Roman" w:hAnsi="Times New Roman" w:cs="Times New Roman"/>
            <w:color w:val="0000FF"/>
            <w:sz w:val="24"/>
            <w:szCs w:val="24"/>
          </w:rPr>
          <w:t>частью третьей</w:t>
        </w:r>
      </w:hyperlink>
      <w:r w:rsidRPr="00892454">
        <w:rPr>
          <w:rFonts w:ascii="Times New Roman" w:hAnsi="Times New Roman" w:cs="Times New Roman"/>
          <w:sz w:val="24"/>
          <w:szCs w:val="24"/>
        </w:rPr>
        <w:t xml:space="preserve"> настоящей статьи.</w:t>
      </w:r>
    </w:p>
    <w:bookmarkStart w:id="8" w:name="P239"/>
    <w:bookmarkEnd w:id="8"/>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fldChar w:fldCharType="begin"/>
      </w:r>
      <w:r w:rsidRPr="00892454">
        <w:rPr>
          <w:rFonts w:ascii="Times New Roman" w:hAnsi="Times New Roman" w:cs="Times New Roman"/>
          <w:sz w:val="24"/>
          <w:szCs w:val="24"/>
        </w:rPr>
        <w:instrText xml:space="preserve"> HYPERLINK "consultantplus://offline/ref=A981E5580690FC592C51232345AB465487EDD76EC9B6F8552F922A84C816F2E63A40D38705BB9FBCF4A46F45D4R2U6M" </w:instrText>
      </w:r>
      <w:r w:rsidRPr="00892454">
        <w:rPr>
          <w:rFonts w:ascii="Times New Roman" w:hAnsi="Times New Roman" w:cs="Times New Roman"/>
          <w:sz w:val="24"/>
          <w:szCs w:val="24"/>
        </w:rPr>
        <w:fldChar w:fldCharType="separate"/>
      </w:r>
      <w:r w:rsidRPr="00892454">
        <w:rPr>
          <w:rFonts w:ascii="Times New Roman" w:hAnsi="Times New Roman" w:cs="Times New Roman"/>
          <w:color w:val="0000FF"/>
          <w:sz w:val="24"/>
          <w:szCs w:val="24"/>
        </w:rPr>
        <w:t>Правила</w:t>
      </w:r>
      <w:r w:rsidRPr="00892454">
        <w:rPr>
          <w:rFonts w:ascii="Times New Roman" w:hAnsi="Times New Roman" w:cs="Times New Roman"/>
          <w:color w:val="0000FF"/>
          <w:sz w:val="24"/>
          <w:szCs w:val="24"/>
        </w:rPr>
        <w:fldChar w:fldCharType="end"/>
      </w:r>
      <w:r w:rsidRPr="00892454">
        <w:rPr>
          <w:rFonts w:ascii="Times New Roman" w:hAnsi="Times New Roman" w:cs="Times New Roman"/>
          <w:sz w:val="24"/>
          <w:szCs w:val="24"/>
        </w:rPr>
        <w:t xml:space="preserve"> по обеспечению промышленной безопасности в отношении опасных производственных объектов и (или) потенциально опасных объектов, включенных в утвержденный Советом Министров Республики Беларусь </w:t>
      </w:r>
      <w:hyperlink r:id="rId42" w:history="1">
        <w:r w:rsidRPr="00892454">
          <w:rPr>
            <w:rFonts w:ascii="Times New Roman" w:hAnsi="Times New Roman" w:cs="Times New Roman"/>
            <w:color w:val="0000FF"/>
            <w:sz w:val="24"/>
            <w:szCs w:val="24"/>
          </w:rPr>
          <w:t>перечень</w:t>
        </w:r>
      </w:hyperlink>
      <w:r w:rsidRPr="00892454">
        <w:rPr>
          <w:rFonts w:ascii="Times New Roman" w:hAnsi="Times New Roman" w:cs="Times New Roman"/>
          <w:sz w:val="24"/>
          <w:szCs w:val="24"/>
        </w:rPr>
        <w:t xml:space="preserve"> потенциально опасных объектов, производств и связанных с ними видов деятельности, имеющих специфику военного применения, разрабатываются и утверждаются Министерством обороны Республики Беларусь.</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21. Идентификация опасных производственных объектов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Целями идентификации опасных производственных объектов являются выявление таких объектов путем установления наличия опасных веществ, изделий, материалов и (или) производственных факторов, технических устройств, определение типа опасности опасного производственного объекта в соответствии с </w:t>
      </w:r>
      <w:hyperlink w:anchor="P536" w:history="1">
        <w:r w:rsidRPr="00892454">
          <w:rPr>
            <w:rFonts w:ascii="Times New Roman" w:hAnsi="Times New Roman" w:cs="Times New Roman"/>
            <w:color w:val="0000FF"/>
            <w:sz w:val="24"/>
            <w:szCs w:val="24"/>
          </w:rPr>
          <w:t>приложением 1</w:t>
        </w:r>
      </w:hyperlink>
      <w:r w:rsidRPr="00892454">
        <w:rPr>
          <w:rFonts w:ascii="Times New Roman" w:hAnsi="Times New Roman" w:cs="Times New Roman"/>
          <w:sz w:val="24"/>
          <w:szCs w:val="24"/>
        </w:rPr>
        <w:t xml:space="preserve"> к настоящему Закону.</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К опасным производственным факторам относятся производственные факторы, воздействие которых на работника субъекта промышленной безопасности в определенных условиях приводит к травме, внезапному резкому ухудшению здоровья или смерти.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Идентификация опасного производственного объекта проводится субъектом промышленной безопасности до ввода его в эксплуатацию, за исключением случая, предусмотренного </w:t>
      </w:r>
      <w:hyperlink w:anchor="P246" w:history="1">
        <w:r w:rsidRPr="00892454">
          <w:rPr>
            <w:rFonts w:ascii="Times New Roman" w:hAnsi="Times New Roman" w:cs="Times New Roman"/>
            <w:color w:val="0000FF"/>
            <w:sz w:val="24"/>
            <w:szCs w:val="24"/>
          </w:rPr>
          <w:t>частью четвертой</w:t>
        </w:r>
      </w:hyperlink>
      <w:r w:rsidRPr="00892454">
        <w:rPr>
          <w:rFonts w:ascii="Times New Roman" w:hAnsi="Times New Roman" w:cs="Times New Roman"/>
          <w:sz w:val="24"/>
          <w:szCs w:val="24"/>
        </w:rPr>
        <w:t xml:space="preserve"> настоящей статьи, с учетом требований законодательства в области промышленной безопасности и на основе анализа состава имущества субъекта промышленной безопасности, проектной (проектно-технической) документации, технологических регламентов и других связанных с эксплуатацией опасного производственного объекта документов, в которых содержатся сведения о наличии опасных веществ, изделий, материалов и (или) производственных факторов, технических устройств на этом объекте.</w:t>
      </w:r>
    </w:p>
    <w:p w:rsidR="005978AF" w:rsidRPr="00892454" w:rsidRDefault="005978AF">
      <w:pPr>
        <w:pStyle w:val="ConsPlusNormal"/>
        <w:spacing w:before="220"/>
        <w:ind w:firstLine="540"/>
        <w:jc w:val="both"/>
        <w:rPr>
          <w:rFonts w:ascii="Times New Roman" w:hAnsi="Times New Roman" w:cs="Times New Roman"/>
          <w:sz w:val="24"/>
          <w:szCs w:val="24"/>
        </w:rPr>
      </w:pPr>
      <w:bookmarkStart w:id="9" w:name="P246"/>
      <w:bookmarkEnd w:id="9"/>
      <w:r w:rsidRPr="00892454">
        <w:rPr>
          <w:rFonts w:ascii="Times New Roman" w:hAnsi="Times New Roman" w:cs="Times New Roman"/>
          <w:sz w:val="24"/>
          <w:szCs w:val="24"/>
        </w:rPr>
        <w:t>Идентификация опасного производственного объекта, на котором ведется добыча нефти, природного газа, проводится после ввода его в эксплуатацию и измерения процентного содержания сернистого водорода в добываемых нефти, природном газе.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При отсутствии возможности проведения идентификации опасного производственного объекта собственными силами субъект промышленной безопасности должен обратиться в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xml:space="preserve">, за исключением случая, предусмотренного </w:t>
      </w:r>
      <w:hyperlink w:anchor="P248" w:history="1">
        <w:r w:rsidRPr="00892454">
          <w:rPr>
            <w:rFonts w:ascii="Times New Roman" w:hAnsi="Times New Roman" w:cs="Times New Roman"/>
            <w:color w:val="0000FF"/>
            <w:sz w:val="24"/>
            <w:szCs w:val="24"/>
          </w:rPr>
          <w:t>частью шестой</w:t>
        </w:r>
      </w:hyperlink>
      <w:r w:rsidRPr="00892454">
        <w:rPr>
          <w:rFonts w:ascii="Times New Roman" w:hAnsi="Times New Roman" w:cs="Times New Roman"/>
          <w:sz w:val="24"/>
          <w:szCs w:val="24"/>
        </w:rPr>
        <w:t xml:space="preserve"> настоящей статьи.</w:t>
      </w:r>
    </w:p>
    <w:p w:rsidR="005978AF" w:rsidRPr="00892454" w:rsidRDefault="005978AF">
      <w:pPr>
        <w:pStyle w:val="ConsPlusNormal"/>
        <w:spacing w:before="220"/>
        <w:ind w:firstLine="540"/>
        <w:jc w:val="both"/>
        <w:rPr>
          <w:rFonts w:ascii="Times New Roman" w:hAnsi="Times New Roman" w:cs="Times New Roman"/>
          <w:sz w:val="24"/>
          <w:szCs w:val="24"/>
        </w:rPr>
      </w:pPr>
      <w:bookmarkStart w:id="10" w:name="P248"/>
      <w:bookmarkEnd w:id="10"/>
      <w:r w:rsidRPr="00892454">
        <w:rPr>
          <w:rFonts w:ascii="Times New Roman" w:hAnsi="Times New Roman" w:cs="Times New Roman"/>
          <w:sz w:val="24"/>
          <w:szCs w:val="24"/>
        </w:rPr>
        <w:t>При отсутствии возможности проведения идентификации опасного производственного объекта, принадлежащего Вооруженным Силам Республики Беларусь и транспортным войскам Республики Беларусь, органам внутренних дел Республики Беларусь и внутренним войскам Министерства внутренних дел Республики Беларусь, органам пограничной службы Республики Беларусь, органам государственной безопасности Республики Беларусь, Государственному комитету судебных экспертиз Республики Беларусь, собственными силами субъект промышленной безопасности должен обратиться соответственно в управление государственного надзора главной военной инспекции Вооруженных Сил Республики Беларусь, Министерство внутренних дел Республики Беларусь, Государственный пограничный комитет Республики Беларусь, Комитет государственной безопасности Республики Беларусь, Государственный комитет судебных экспертиз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По результатам проведения идентификации опасного производственного объекта </w:t>
      </w:r>
      <w:r w:rsidRPr="00892454">
        <w:rPr>
          <w:rFonts w:ascii="Times New Roman" w:hAnsi="Times New Roman" w:cs="Times New Roman"/>
          <w:sz w:val="24"/>
          <w:szCs w:val="24"/>
        </w:rPr>
        <w:lastRenderedPageBreak/>
        <w:t xml:space="preserve">оформляется заключение. В случае проведения идентификации опасного производственного объекта субъектом промышленной безопасности заключение подписывается назначенным руководителем субъекта промышленной безопасности работником субъекта промышленной безопасности, проводившим идентификацию, и руководителем субъекта промышленной безопасности, в отношении опасного производственного объекта которого проводилась идентификация. В случае проведения идентификации опасного производственного объекта </w:t>
      </w:r>
      <w:proofErr w:type="spellStart"/>
      <w:r w:rsidRPr="00892454">
        <w:rPr>
          <w:rFonts w:ascii="Times New Roman" w:hAnsi="Times New Roman" w:cs="Times New Roman"/>
          <w:sz w:val="24"/>
          <w:szCs w:val="24"/>
        </w:rPr>
        <w:t>Госпромнадзором</w:t>
      </w:r>
      <w:proofErr w:type="spellEnd"/>
      <w:r w:rsidRPr="00892454">
        <w:rPr>
          <w:rFonts w:ascii="Times New Roman" w:hAnsi="Times New Roman" w:cs="Times New Roman"/>
          <w:sz w:val="24"/>
          <w:szCs w:val="24"/>
        </w:rPr>
        <w:t>, управлением государственного надзора главной военной инспекции Вооруженных Сил Республики Беларусь, Министерством внутренних дел Республики Беларусь, Государственным пограничным комитетом Республики Беларусь, Комитетом государственной безопасности Республики Беларусь, Государственным комитетом судебных экспертиз Республики Беларусь заключение подписывается лицом, проводившим идентификацию.</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Заключение должно содержать вывод об отнесении объекта к опасным производственным объектам и сведения об опасном производственном объекте (наименование, место нахождения, тип опасности, состав опасного производственного объекта (перечень потенциально опасных объектов, эксплуатируемых в составе опасного производственного объекта, их технические характеристики)).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На основании заключения субъект промышленной безопасности для последующей регистрации опасного производственного объекта оформляет карту учета опасного производственного объекта.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карте учета опасного производственного объекта субъектом промышленной безопасности указываются сведения: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 опасном производственном объекте (наименование, место нахождения);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 типе опасности опасного производственного объекта;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 составе опасного производственного объекта (перечень потенциально опасных объектов, эксплуатируемых в составе опасного производственного объекта, их технические характеристики, регистрационный номер и дата регистрации потенциально опасных объектов, подлежащих регистрации);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 субъекте промышленной безопасности (наименование и место нахождения юридического лица, учетный номер плательщика).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Порядок проведения идентификации опасных производственных объектов, а также форма карты учета опасного производственного объекта устанавливаются Советом Министров Республики Беларусь.</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22. Регистрация опасных производственных объектов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Опасные производственные объекты подлежат </w:t>
      </w:r>
      <w:hyperlink r:id="rId43" w:history="1">
        <w:r w:rsidRPr="00892454">
          <w:rPr>
            <w:rFonts w:ascii="Times New Roman" w:hAnsi="Times New Roman" w:cs="Times New Roman"/>
            <w:color w:val="0000FF"/>
            <w:sz w:val="24"/>
            <w:szCs w:val="24"/>
          </w:rPr>
          <w:t>регистрации</w:t>
        </w:r>
      </w:hyperlink>
      <w:r w:rsidRPr="00892454">
        <w:rPr>
          <w:rFonts w:ascii="Times New Roman" w:hAnsi="Times New Roman" w:cs="Times New Roman"/>
          <w:sz w:val="24"/>
          <w:szCs w:val="24"/>
        </w:rPr>
        <w:t xml:space="preserve"> в государственном реестре опасных производственных объектов и допускаются к эксплуатации только после такой регистрации, за исключением случая, предусмотренного </w:t>
      </w:r>
      <w:hyperlink w:anchor="P262" w:history="1">
        <w:r w:rsidRPr="00892454">
          <w:rPr>
            <w:rFonts w:ascii="Times New Roman" w:hAnsi="Times New Roman" w:cs="Times New Roman"/>
            <w:color w:val="0000FF"/>
            <w:sz w:val="24"/>
            <w:szCs w:val="24"/>
          </w:rPr>
          <w:t>частью второй</w:t>
        </w:r>
      </w:hyperlink>
      <w:r w:rsidRPr="00892454">
        <w:rPr>
          <w:rFonts w:ascii="Times New Roman" w:hAnsi="Times New Roman" w:cs="Times New Roman"/>
          <w:sz w:val="24"/>
          <w:szCs w:val="24"/>
        </w:rPr>
        <w:t xml:space="preserve"> настоящей статьи.</w:t>
      </w:r>
    </w:p>
    <w:p w:rsidR="005978AF" w:rsidRPr="00892454" w:rsidRDefault="005978AF">
      <w:pPr>
        <w:pStyle w:val="ConsPlusNormal"/>
        <w:spacing w:before="220"/>
        <w:ind w:firstLine="540"/>
        <w:jc w:val="both"/>
        <w:rPr>
          <w:rFonts w:ascii="Times New Roman" w:hAnsi="Times New Roman" w:cs="Times New Roman"/>
          <w:sz w:val="24"/>
          <w:szCs w:val="24"/>
        </w:rPr>
      </w:pPr>
      <w:bookmarkStart w:id="11" w:name="P262"/>
      <w:bookmarkEnd w:id="11"/>
      <w:r w:rsidRPr="00892454">
        <w:rPr>
          <w:rFonts w:ascii="Times New Roman" w:hAnsi="Times New Roman" w:cs="Times New Roman"/>
          <w:sz w:val="24"/>
          <w:szCs w:val="24"/>
        </w:rPr>
        <w:t>Опасный производственный объект, на котором ведется добыча нефти, природного газа, подлежит регистрации в государственном реестре опасных производственных объектов в течение месяца после ввода его в эксплуатацию.</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Регистрация опасных производственных объектов в государственном реестре </w:t>
      </w:r>
      <w:r w:rsidRPr="00892454">
        <w:rPr>
          <w:rFonts w:ascii="Times New Roman" w:hAnsi="Times New Roman" w:cs="Times New Roman"/>
          <w:sz w:val="24"/>
          <w:szCs w:val="24"/>
        </w:rPr>
        <w:lastRenderedPageBreak/>
        <w:t>опасных производственных объектов осуществляется в целях учета таких объектов и эксплуатирующих их субъектов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Регистрация опасного производственного объекта осуществляется после проведения его идентификации путем внесения сведений о нем в государственный реестр опасных производственных объектов. По результатам регистрации опасному производственному объекту присваивается регистрационный номер, субъекту промышленной безопасности выдается </w:t>
      </w:r>
      <w:hyperlink r:id="rId44" w:history="1">
        <w:r w:rsidRPr="00892454">
          <w:rPr>
            <w:rFonts w:ascii="Times New Roman" w:hAnsi="Times New Roman" w:cs="Times New Roman"/>
            <w:color w:val="0000FF"/>
            <w:sz w:val="24"/>
            <w:szCs w:val="24"/>
          </w:rPr>
          <w:t>свидетельство</w:t>
        </w:r>
      </w:hyperlink>
      <w:r w:rsidRPr="00892454">
        <w:rPr>
          <w:rFonts w:ascii="Times New Roman" w:hAnsi="Times New Roman" w:cs="Times New Roman"/>
          <w:sz w:val="24"/>
          <w:szCs w:val="24"/>
        </w:rPr>
        <w:t xml:space="preserve"> о регистрации опасного производственного объекта.</w:t>
      </w:r>
    </w:p>
    <w:p w:rsidR="005978AF" w:rsidRPr="00892454" w:rsidRDefault="005978AF">
      <w:pPr>
        <w:pStyle w:val="ConsPlusNormal"/>
        <w:spacing w:before="220"/>
        <w:ind w:firstLine="540"/>
        <w:jc w:val="both"/>
        <w:rPr>
          <w:rFonts w:ascii="Times New Roman" w:hAnsi="Times New Roman" w:cs="Times New Roman"/>
          <w:sz w:val="24"/>
          <w:szCs w:val="24"/>
        </w:rPr>
      </w:pP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управление государственного надзора главной военной инспекции Вооруженных Сил Республики Беларусь, Министерство внутренних дел Республики Беларусь, Комитет государственной безопасности Республики Беларусь, Государственный пограничный комитет Республики Беларусь, Государственный комитет судебных экспертиз Республики Беларусь (далее в настоящей статье - регистрирующие органы) при регистрации опасного производственного объекта в соответствии с компетенцией, предусмотренной настоящим Законом, отражают в карте учета опасного производственного объекта его регистрационный номер и дату регистрации.</w:t>
      </w:r>
    </w:p>
    <w:p w:rsidR="005978AF" w:rsidRPr="00892454" w:rsidRDefault="00892454">
      <w:pPr>
        <w:pStyle w:val="ConsPlusNormal"/>
        <w:spacing w:before="220"/>
        <w:ind w:firstLine="540"/>
        <w:jc w:val="both"/>
        <w:rPr>
          <w:rFonts w:ascii="Times New Roman" w:hAnsi="Times New Roman" w:cs="Times New Roman"/>
          <w:sz w:val="24"/>
          <w:szCs w:val="24"/>
        </w:rPr>
      </w:pPr>
      <w:hyperlink r:id="rId45" w:history="1">
        <w:r w:rsidR="005978AF" w:rsidRPr="00892454">
          <w:rPr>
            <w:rFonts w:ascii="Times New Roman" w:hAnsi="Times New Roman" w:cs="Times New Roman"/>
            <w:color w:val="0000FF"/>
            <w:sz w:val="24"/>
            <w:szCs w:val="24"/>
          </w:rPr>
          <w:t>Порядок</w:t>
        </w:r>
      </w:hyperlink>
      <w:r w:rsidR="005978AF" w:rsidRPr="00892454">
        <w:rPr>
          <w:rFonts w:ascii="Times New Roman" w:hAnsi="Times New Roman" w:cs="Times New Roman"/>
          <w:sz w:val="24"/>
          <w:szCs w:val="24"/>
        </w:rPr>
        <w:t xml:space="preserve"> регистрации опасных производственных объектов, а также форма свидетельства о регистрации опасного производственного объекта, порядок </w:t>
      </w:r>
      <w:hyperlink r:id="rId46" w:history="1">
        <w:r w:rsidR="005978AF" w:rsidRPr="00892454">
          <w:rPr>
            <w:rFonts w:ascii="Times New Roman" w:hAnsi="Times New Roman" w:cs="Times New Roman"/>
            <w:color w:val="0000FF"/>
            <w:sz w:val="24"/>
            <w:szCs w:val="24"/>
          </w:rPr>
          <w:t>выдачи</w:t>
        </w:r>
      </w:hyperlink>
      <w:r w:rsidR="005978AF" w:rsidRPr="00892454">
        <w:rPr>
          <w:rFonts w:ascii="Times New Roman" w:hAnsi="Times New Roman" w:cs="Times New Roman"/>
          <w:sz w:val="24"/>
          <w:szCs w:val="24"/>
        </w:rPr>
        <w:t xml:space="preserve"> свидетельства о регистрации опасного производственного объекта, внесения в него изменений и (или) дополнений устанавливаются Советом Министров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Государственный реестр опасных производственных объектов состоит из ведомственных разделов государственного реестра опасных производственных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xml:space="preserve"> организует и обеспечивает ведение государственного реестра опасных производственных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Регистрирующие органы в соответствии с компетенцией вносят сведения, включаемые в государственный реестр опасных производственных объектов, в ведомственные разделы государственного реестра опасных производственных объектов посредством удаленного доступа к этому реестру с использованием глобальной компьютерной сети Интернет.</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государственный реестр опасных производственных объектов вносится следующая информация: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сведения о субъекте промышленной безопасности (наименование и место нахождения юридического лица, учетный номер плательщика);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сведения об опасном производственном объекте (наименование, место нахождения, тип опасности, состав опасного производственного объекта (перечень потенциально опасных объектов, эксплуатируемых в составе опасного производственного объекта, их технические характеристики, регистрационный номер и дата регистрации потенциально опасных объектов, подлежащих регистрации));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сведения о наличии декларации промышленной безопасности (дата составления (пересмотра) декларации промышленной безопасности) - для опасных производственных объектов I и II типов 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дата внесения сведений в государственный реестр опасных производственных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номер и дата свидетельства о регистрации опасного производственного объекта.</w:t>
      </w:r>
    </w:p>
    <w:p w:rsidR="005978AF" w:rsidRPr="00892454" w:rsidRDefault="00892454">
      <w:pPr>
        <w:pStyle w:val="ConsPlusNormal"/>
        <w:spacing w:before="220"/>
        <w:ind w:firstLine="540"/>
        <w:jc w:val="both"/>
        <w:rPr>
          <w:rFonts w:ascii="Times New Roman" w:hAnsi="Times New Roman" w:cs="Times New Roman"/>
          <w:sz w:val="24"/>
          <w:szCs w:val="24"/>
        </w:rPr>
      </w:pPr>
      <w:hyperlink r:id="rId47" w:history="1">
        <w:r w:rsidR="005978AF" w:rsidRPr="00892454">
          <w:rPr>
            <w:rFonts w:ascii="Times New Roman" w:hAnsi="Times New Roman" w:cs="Times New Roman"/>
            <w:color w:val="0000FF"/>
            <w:sz w:val="24"/>
            <w:szCs w:val="24"/>
          </w:rPr>
          <w:t>Порядок</w:t>
        </w:r>
      </w:hyperlink>
      <w:r w:rsidR="005978AF" w:rsidRPr="00892454">
        <w:rPr>
          <w:rFonts w:ascii="Times New Roman" w:hAnsi="Times New Roman" w:cs="Times New Roman"/>
          <w:sz w:val="24"/>
          <w:szCs w:val="24"/>
        </w:rPr>
        <w:t xml:space="preserve"> ведения государственного реестра опасных производственных объектов, порядок и случаи внесения изменений в сведения, содержащиеся в государственном реестре опасных производственных объектов, и исключения сведений об опасных производственных объектах из этого реестра, предоставления заинтересованным лицам информации, содержащейся в государственном реестре опасных производственных объектов, устанавливаются Советом Министров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 изменении сведений, представленных для регистрации опасного производственного объекта, субъект промышленной безопасности обязан в течение месяца со дня их изменения обратиться в регистрирующий орган для внесения изменений в сведения, содержащиеся в государственном реестре опасных производственных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случае, если внесение изменений в сведения, содержащиеся в государственном реестре опасных производственных объектов, влечет необходимость изменения свидетельства о регистрации опасного производственного объекта, выдается новое свидетельство о регистрации опасного производственного объекта.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Руководитель субъекта промышленной безопасности несет ответственность в соответствии с законодательными актами за полноту и достоверность сведений, представленных для регистрации опасного производственного объекта в государственном реестре опасных производственных объектов.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23. Обязательное подтверждение соответствия потенциально опасных объектов, технических устройств требованиям технических нормативных правовых актов в области технического нормирования и стандартизации, технических регламентов Таможенного союза, технических регламентов Евразийского экономического союза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Потенциально опасные объекты, технические устройства подлежат обязательному подтверждению соответствия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технических регламентов Евразийского экономического союза в случаях, предусмотренных законодательством, международными 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актами, составляющими право Евразийского экономического союза.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24. Требования промышленной безопасности к потенциально опасным объектам, техническим устройствам</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Потенциально опасные объекты, технические устройства должны соответствовать требованиям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Потенциально опасные объекты подлежат регистрации в порядке и случаях, установленных Советом Министров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Потенциально опасные объекты, технические устройства подлежат испытаниям для оценки уровня безопасности и надежности конструкции в случаях, предусмотренных правилами по обеспечению промышленной безопасности, если иное не установлено техническими регламентами Таможенного союза и (или) техническими регламентами Евразийского экономического союза.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Потенциально опасные объекты, технические устройства в целях обеспечения их безопасной эксплуатации должны быть укомплектованы изготовителем документами, предусмотренными актами законодательства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В отношении потенциально опасных объектов,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является обязательным проведение экспертизы промышленной безопасности, а в случаях, предусмотренных </w:t>
      </w:r>
      <w:hyperlink w:anchor="P293" w:history="1">
        <w:r w:rsidRPr="00892454">
          <w:rPr>
            <w:rFonts w:ascii="Times New Roman" w:hAnsi="Times New Roman" w:cs="Times New Roman"/>
            <w:color w:val="0000FF"/>
            <w:sz w:val="24"/>
            <w:szCs w:val="24"/>
          </w:rPr>
          <w:t>частью седьмой</w:t>
        </w:r>
      </w:hyperlink>
      <w:r w:rsidRPr="00892454">
        <w:rPr>
          <w:rFonts w:ascii="Times New Roman" w:hAnsi="Times New Roman" w:cs="Times New Roman"/>
          <w:sz w:val="24"/>
          <w:szCs w:val="24"/>
        </w:rPr>
        <w:t xml:space="preserve"> настоящей статьи, - технического диагностирования, если иное не установлено в отношении потенциально опасных объектов, технических устройств техническими регламентами Таможенного союза и (или) техническими регламентами Евразийского экономического союза.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Техническое диагностирование представляет собой контроль технического состояния потенциально опасного объекта, технического устройства путем проверки соответствия значений параметров потенциально опасного объекта, технического устройства требованиям технической документации. Целью данного контроля является прогнозирование интервала времени (ресурса), в течение которого сохранится работоспособное (исправное) состояние потенциально опасного объекта, технического устройства.</w:t>
      </w:r>
    </w:p>
    <w:p w:rsidR="005978AF" w:rsidRPr="00892454" w:rsidRDefault="005978AF">
      <w:pPr>
        <w:pStyle w:val="ConsPlusNormal"/>
        <w:spacing w:before="220"/>
        <w:ind w:firstLine="540"/>
        <w:jc w:val="both"/>
        <w:rPr>
          <w:rFonts w:ascii="Times New Roman" w:hAnsi="Times New Roman" w:cs="Times New Roman"/>
          <w:sz w:val="24"/>
          <w:szCs w:val="24"/>
        </w:rPr>
      </w:pPr>
      <w:bookmarkStart w:id="12" w:name="P293"/>
      <w:bookmarkEnd w:id="12"/>
      <w:r w:rsidRPr="00892454">
        <w:rPr>
          <w:rFonts w:ascii="Times New Roman" w:hAnsi="Times New Roman" w:cs="Times New Roman"/>
          <w:sz w:val="24"/>
          <w:szCs w:val="24"/>
        </w:rPr>
        <w:t>Потенциально опасные объекты, технические устройства подлежат техническому диагностированию в следующих случаях: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при достижении назначенного ресурса (назначенного срока службы) потенциально опасного объекта, технического устройства, а также количества циклов </w:t>
      </w:r>
      <w:proofErr w:type="spellStart"/>
      <w:r w:rsidRPr="00892454">
        <w:rPr>
          <w:rFonts w:ascii="Times New Roman" w:hAnsi="Times New Roman" w:cs="Times New Roman"/>
          <w:sz w:val="24"/>
          <w:szCs w:val="24"/>
        </w:rPr>
        <w:t>нагружения</w:t>
      </w:r>
      <w:proofErr w:type="spellEnd"/>
      <w:r w:rsidRPr="00892454">
        <w:rPr>
          <w:rFonts w:ascii="Times New Roman" w:hAnsi="Times New Roman" w:cs="Times New Roman"/>
          <w:sz w:val="24"/>
          <w:szCs w:val="24"/>
        </w:rPr>
        <w:t>, установленных его изготовителем;</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 временном нахождении под воздействием факторов, параметры которых превышают предельно допустимые для материала, из которого изготовлены элементы потенциально опасного объекта, технического устройства;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 решению субъекта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Техническое диагностирование потенциально опасных объектов, технических устройств проводят организации, имеющие специальное разрешение (лицензию) на деятельность в области промышленной безопасности, в порядке и сроки, определенные актами законодательства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Техническое диагностирование потенциально опасных объектов, технических устройств, принадлежащих Вооруженным Силам Республики Беларусь и транспортным войскам Республики Беларусь, проводят организации, имеющие разрешение, выданное главной военной инспекцией Вооруженных Сил Республики Беларусь в соответствии с законодательством об административных процедурах.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Потенциально опасные объекты подлежат техническому освидетельствованию в целях подтверждения их соответствия требованиям правил по обеспечению промышленной безопасности до ввода в эксплуатацию и в процессе эксплуатации.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Техническое освидетельствование потенциально опасных объектов проводится экспертом в области промышленной безопасности до ввода их в эксплуатацию и в процессе их эксплуатации в случаях, порядке и сроки, установленные актами законодательства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lastRenderedPageBreak/>
        <w:t>Статья 25. Требования промышленной безопасности при проведении научных исследований, внедрении открытий, изобретений</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При проведении научных исследований, внедрении открытий, изобретений в области промышленной безопасности должны соблюдаться требования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26. Обязанности субъектов промышленной безопасности, работников субъекта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Субъект промышленной безопасности обязан:</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обеспечивать соблюдение требований настоящего Закона, иных актов законодательства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принимать меры по сохранению жизни и здоровья своих работников;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укомплектовать штат работников субъекта промышленной безопасности, осуществляющих эксплуатацию опасных производственных объектов и (или) потенциально опасных объектов, технических устройств, обеспечивающих промышленную безопасность;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допускать к работе, выполнению работ (оказанию услуг) (далее в настоящей статье - работа) на опасном производственном объекте и (или) потенциально опасном объекте работников субъекта промышленной безопасности, удовлетворяющих соответствующим квалификационным требованиям, прошедших проверку знаний по вопросам промышленной безопасности в комиссии для проверки знаний по вопросам промышленной безопасности, имеющих при себе удостоверение и не имеющих медицинских противопоказаний к выполнению указанной работы;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обеспечивать проведение подготовки и проверки знаний по вопросам промышленной безопасности работников субъекта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отстранять от работы на опасном производственном объекте и (или) потенциально опасном объекте работников субъекта промышленной безопасности, не прошедших в установленных законодательством случаях и порядке проверку знаний по вопросам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осуществлять производственный контроль за соблюдением требований промышленной безопасности на эксплуатируемых субъектом промышленной безопасности опасных производственных объектах и (или) потенциально опасных объектах;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принимать меры по предотвращению проникновения на опасный производственный объект и (или) потенциально опасный объект посторонних лиц;</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обеспечивать проведение идентификации принадлежащих ему опасных производственных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обеспечивать </w:t>
      </w:r>
      <w:hyperlink r:id="rId48" w:history="1">
        <w:r w:rsidRPr="00892454">
          <w:rPr>
            <w:rFonts w:ascii="Times New Roman" w:hAnsi="Times New Roman" w:cs="Times New Roman"/>
            <w:color w:val="0000FF"/>
            <w:sz w:val="24"/>
            <w:szCs w:val="24"/>
          </w:rPr>
          <w:t>регистрацию</w:t>
        </w:r>
      </w:hyperlink>
      <w:r w:rsidRPr="00892454">
        <w:rPr>
          <w:rFonts w:ascii="Times New Roman" w:hAnsi="Times New Roman" w:cs="Times New Roman"/>
          <w:sz w:val="24"/>
          <w:szCs w:val="24"/>
        </w:rPr>
        <w:t xml:space="preserve"> опасных производственных объектов в государственном реестре опасных производственных объектов, внесение при необходимости изменений в сведения, содержащиеся в государственном реестре опасных производственных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обеспечивать в порядке, предусмотренном настоящим Законом, проведение экспертизы промышленной безопасности, технического диагностирования, технического </w:t>
      </w:r>
      <w:r w:rsidRPr="00892454">
        <w:rPr>
          <w:rFonts w:ascii="Times New Roman" w:hAnsi="Times New Roman" w:cs="Times New Roman"/>
          <w:sz w:val="24"/>
          <w:szCs w:val="24"/>
        </w:rPr>
        <w:lastRenderedPageBreak/>
        <w:t>освидетельствования, испытаний потенциально опасных объектов, технических устройств в сроки, установленные правилами по обеспечению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обеспечивать разработку, оформление и представление деклараций промышленной безопасности для опасных производственных объектов I и II типов опасности, внесение в них изменений и (или) дополнений;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принимать меры по созданию инженерных систем контроля и наблюдения, систем оповещения и связи, средств и систем защиты, поддержанию их в исправном состоянии, а также по созданию и оснащению учебных полигонов, тренажеров для отработки практических навыков, необходимых при авариях и инцидентах;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выполнять законные требования (предписания) органа, осуществляющего государственный </w:t>
      </w:r>
      <w:hyperlink r:id="rId49" w:history="1">
        <w:r w:rsidRPr="00892454">
          <w:rPr>
            <w:rFonts w:ascii="Times New Roman" w:hAnsi="Times New Roman" w:cs="Times New Roman"/>
            <w:color w:val="0000FF"/>
            <w:sz w:val="24"/>
            <w:szCs w:val="24"/>
          </w:rPr>
          <w:t>надзор</w:t>
        </w:r>
      </w:hyperlink>
      <w:r w:rsidRPr="00892454">
        <w:rPr>
          <w:rFonts w:ascii="Times New Roman" w:hAnsi="Times New Roman" w:cs="Times New Roman"/>
          <w:sz w:val="24"/>
          <w:szCs w:val="24"/>
        </w:rPr>
        <w:t xml:space="preserve"> (надзор) в области промышленной безопасности, органа, осуществляющего ведомственный контроль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принимать меры по предупреждению аварий и инцидентов на принадлежащих ему опасных производственных объектах и (или) потенциально опасных объектах;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случаях выявления нарушений законодательства, создающих угрозу промышленной безопасности, причинения вреда жизни, здоровью, имуществу физических лиц, имуществу юридических лиц, окружающей среде, приостанавливать эксплуатацию принадлежащих ему опасного производственного объекта и (или) потенциально опасного объекта, технического устройства самостоятельно или по требованию (предписанию) органа, осуществляющего государственный надзор (надзор) в области промышленной безопасности, или органа, осуществляющего ведомственный контроль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своевременно информировать территориальный орган по чрезвычайным ситуациям, орган, осуществляющий государственный надзор (надзор) в области промышленной безопасности, или орган, осуществляющий ведомственный контроль в области промышленной безопасности, местные исполнительные и распорядительные органы об аварии, а в случаях, определенных Министерством по чрезвычайным ситуациям Республики Беларусь, - и об инциденте на принадлежащих ему опасном производственном объекте и (или) потенциально опасном объекте либо об угрозе их возникновения в соответствии с законодательством о защите населения и территорий от чрезвычайных ситуаций природного и техногенного характера;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разрабатывать и проводить мероприятия по локализации и ликвидации аварий и инцидентов, их последствий на принадлежащих ему опасном производственном объекте и (или) потенциально опасном объекте, оказывать содействие государственным органам в техническом расследовании причин таких аварий и инцидентов;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обучать своих работников действиям в случае аварии или инцидента;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принимать участие в техническом расследовании причин аварии, проводить техническое расследование (принимать участие в техническом расследовании) причин инцидента на принадлежащих ему опасном производственном объекте и (или) потенциально опасном объекте;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вести учет аварий и инцидентов на принадлежащих ему опасном производственном объекте и (или) потенциально опасном объекте, анализировать причины их возникновения.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Работники субъекта промышленной безопасности обязаны: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соблюдать требования актов законодательства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знать порядок действий в случае аварии или инцидента и при необходимости выполнять эти действия;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проходить проверку знаний по вопросам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незамедлительно ставить в известность своего непосредственного руководителя (субъекта промышленной безопасности - индивидуального предпринимателя) и (или) лицо, ответственное за ведение работ при осуществлении деятельности в области промышленной безопасности, об угрозе возникновения или о возникновении аварии и (или) инцидента.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27. Экспертиза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bookmarkStart w:id="13" w:name="P338"/>
      <w:bookmarkEnd w:id="13"/>
      <w:r w:rsidRPr="00892454">
        <w:rPr>
          <w:rFonts w:ascii="Times New Roman" w:hAnsi="Times New Roman" w:cs="Times New Roman"/>
          <w:sz w:val="24"/>
          <w:szCs w:val="24"/>
        </w:rPr>
        <w:t>Объектами экспертизы промышленной безопасности являются: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опасные производственные объекты;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потенциально опасные объекты и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проектная документация в случаях, предусмотренных законодательными актами;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декларация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Экспертиза промышленной безопасности проводится экспертами в области промышленной безопасности - работниками </w:t>
      </w:r>
      <w:proofErr w:type="spellStart"/>
      <w:r w:rsidRPr="00892454">
        <w:rPr>
          <w:rFonts w:ascii="Times New Roman" w:hAnsi="Times New Roman" w:cs="Times New Roman"/>
          <w:sz w:val="24"/>
          <w:szCs w:val="24"/>
        </w:rPr>
        <w:t>Госпромнадзора</w:t>
      </w:r>
      <w:proofErr w:type="spellEnd"/>
      <w:r w:rsidRPr="00892454">
        <w:rPr>
          <w:rFonts w:ascii="Times New Roman" w:hAnsi="Times New Roman" w:cs="Times New Roman"/>
          <w:sz w:val="24"/>
          <w:szCs w:val="24"/>
        </w:rPr>
        <w:t xml:space="preserve"> в отношении всех объектов экспертизы промышленной безопасности, за исключением случая, предусмотренного </w:t>
      </w:r>
      <w:hyperlink w:anchor="P348" w:history="1">
        <w:r w:rsidRPr="00892454">
          <w:rPr>
            <w:rFonts w:ascii="Times New Roman" w:hAnsi="Times New Roman" w:cs="Times New Roman"/>
            <w:color w:val="0000FF"/>
            <w:sz w:val="24"/>
            <w:szCs w:val="24"/>
          </w:rPr>
          <w:t>частью четвертой</w:t>
        </w:r>
      </w:hyperlink>
      <w:r w:rsidRPr="00892454">
        <w:rPr>
          <w:rFonts w:ascii="Times New Roman" w:hAnsi="Times New Roman" w:cs="Times New Roman"/>
          <w:sz w:val="24"/>
          <w:szCs w:val="24"/>
        </w:rPr>
        <w:t xml:space="preserve"> настоящей статьи.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Экспертизу промышленной безопасности имеют право проводить также эксперты в области промышленной безопасности организаций, имеющих разрешение на право проведения экспертизы промышленной безопасности, выданное </w:t>
      </w:r>
      <w:proofErr w:type="spellStart"/>
      <w:r w:rsidRPr="00892454">
        <w:rPr>
          <w:rFonts w:ascii="Times New Roman" w:hAnsi="Times New Roman" w:cs="Times New Roman"/>
          <w:sz w:val="24"/>
          <w:szCs w:val="24"/>
        </w:rPr>
        <w:t>Госпромнадзором</w:t>
      </w:r>
      <w:proofErr w:type="spellEnd"/>
      <w:r w:rsidRPr="00892454">
        <w:rPr>
          <w:rFonts w:ascii="Times New Roman" w:hAnsi="Times New Roman" w:cs="Times New Roman"/>
          <w:sz w:val="24"/>
          <w:szCs w:val="24"/>
        </w:rPr>
        <w:t xml:space="preserve"> в соответствии с законодательством об административных процедурах, эксперты в области промышленной безопасности Министерства внутренних дел Республики Беларусь, Комитета государственной безопасности Республики Беларусь, Государственного пограничного комитета Республики Беларусь, Государственного комитета судебных экспертиз Республики Беларусь в отношении: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опасных производственных объектов III типа опасности и эксплуатируемых на них потенциально опасных объектов;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потенциально опасных объектов и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деклараций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bookmarkStart w:id="14" w:name="P348"/>
      <w:bookmarkEnd w:id="14"/>
      <w:r w:rsidRPr="00892454">
        <w:rPr>
          <w:rFonts w:ascii="Times New Roman" w:hAnsi="Times New Roman" w:cs="Times New Roman"/>
          <w:sz w:val="24"/>
          <w:szCs w:val="24"/>
        </w:rPr>
        <w:t xml:space="preserve">Экспертизу промышленной безопасности в отношении объектов экспертизы промышленной безопасности, включенных в </w:t>
      </w:r>
      <w:hyperlink r:id="rId50" w:history="1">
        <w:r w:rsidRPr="00892454">
          <w:rPr>
            <w:rFonts w:ascii="Times New Roman" w:hAnsi="Times New Roman" w:cs="Times New Roman"/>
            <w:color w:val="0000FF"/>
            <w:sz w:val="24"/>
            <w:szCs w:val="24"/>
          </w:rPr>
          <w:t>перечень</w:t>
        </w:r>
      </w:hyperlink>
      <w:r w:rsidRPr="00892454">
        <w:rPr>
          <w:rFonts w:ascii="Times New Roman" w:hAnsi="Times New Roman" w:cs="Times New Roman"/>
          <w:sz w:val="24"/>
          <w:szCs w:val="24"/>
        </w:rPr>
        <w:t xml:space="preserve"> потенциально опасных объектов, производств и связанных с ними видов деятельности, имеющих специфику военного применения, утвержденный Советом Министров Республики Беларусь, и принадлежащих </w:t>
      </w:r>
      <w:r w:rsidRPr="00892454">
        <w:rPr>
          <w:rFonts w:ascii="Times New Roman" w:hAnsi="Times New Roman" w:cs="Times New Roman"/>
          <w:sz w:val="24"/>
          <w:szCs w:val="24"/>
        </w:rPr>
        <w:lastRenderedPageBreak/>
        <w:t>Вооруженным Силам Республики Беларусь и транспортным войскам Республики Беларусь, проводят военнослужащие и работники управления государственного надзора главной военной инспекции Вооруженных Сил Республики Беларусь, являющиеся экспертами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Результатом проведения экспертизы промышленной безопасности является заключение, которое подписывается экспертом (экспертами) в области промышленной безопасности, участвовавшим (участвовавшими) в проведении такой экспертизы, и вручается под роспись руководителю субъекта промышленной безопасности (субъекту промышленной безопасности - индивидуальному предпринимателю) или руководителю проектной организации, представившей на экспертизу проектную документацию.</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Руководитель субъекта промышленной безопасности (субъект промышленной безопасности - индивидуальный предприниматель), руководитель проектной организации несут ответственность в соответствии с законодательными актами за полноту и достоверность сведений, представленных для проведения экспертизы промышленной безопасности.</w:t>
      </w:r>
    </w:p>
    <w:p w:rsidR="005978AF" w:rsidRPr="00892454" w:rsidRDefault="00892454">
      <w:pPr>
        <w:pStyle w:val="ConsPlusNormal"/>
        <w:spacing w:before="220"/>
        <w:ind w:firstLine="540"/>
        <w:jc w:val="both"/>
        <w:rPr>
          <w:rFonts w:ascii="Times New Roman" w:hAnsi="Times New Roman" w:cs="Times New Roman"/>
          <w:sz w:val="24"/>
          <w:szCs w:val="24"/>
        </w:rPr>
      </w:pPr>
      <w:hyperlink r:id="rId51" w:history="1">
        <w:r w:rsidR="005978AF" w:rsidRPr="00892454">
          <w:rPr>
            <w:rFonts w:ascii="Times New Roman" w:hAnsi="Times New Roman" w:cs="Times New Roman"/>
            <w:color w:val="0000FF"/>
            <w:sz w:val="24"/>
            <w:szCs w:val="24"/>
          </w:rPr>
          <w:t>Порядок</w:t>
        </w:r>
      </w:hyperlink>
      <w:r w:rsidR="005978AF" w:rsidRPr="00892454">
        <w:rPr>
          <w:rFonts w:ascii="Times New Roman" w:hAnsi="Times New Roman" w:cs="Times New Roman"/>
          <w:sz w:val="24"/>
          <w:szCs w:val="24"/>
        </w:rPr>
        <w:t xml:space="preserve"> аттестации экспертов в области промышленной безопасности устанавливается Советом Министров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Эксперт в области промышленной безопасности за несвоевременное и некачественное проведение экспертизы промышленной безопасности, необъективность выводов, сделанных в заключении экспертизы промышленной безопасности, несет ответственность в соответствии с законодательными актами.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jc w:val="both"/>
        <w:rPr>
          <w:rFonts w:ascii="Times New Roman" w:hAnsi="Times New Roman" w:cs="Times New Roman"/>
          <w:sz w:val="24"/>
          <w:szCs w:val="24"/>
        </w:rPr>
      </w:pPr>
      <w:proofErr w:type="spellStart"/>
      <w:r w:rsidRPr="00892454">
        <w:rPr>
          <w:rFonts w:ascii="Times New Roman" w:hAnsi="Times New Roman" w:cs="Times New Roman"/>
          <w:color w:val="0A2666"/>
          <w:sz w:val="24"/>
          <w:szCs w:val="24"/>
        </w:rPr>
        <w:t>КонсультантПлюс</w:t>
      </w:r>
      <w:proofErr w:type="spellEnd"/>
      <w:r w:rsidRPr="00892454">
        <w:rPr>
          <w:rFonts w:ascii="Times New Roman" w:hAnsi="Times New Roman" w:cs="Times New Roman"/>
          <w:color w:val="0A2666"/>
          <w:sz w:val="24"/>
          <w:szCs w:val="24"/>
        </w:rPr>
        <w:t>: примечание.</w:t>
      </w:r>
    </w:p>
    <w:p w:rsidR="005978AF" w:rsidRPr="00892454" w:rsidRDefault="00892454">
      <w:pPr>
        <w:pStyle w:val="ConsPlusNormal"/>
        <w:jc w:val="both"/>
        <w:rPr>
          <w:rFonts w:ascii="Times New Roman" w:hAnsi="Times New Roman" w:cs="Times New Roman"/>
          <w:sz w:val="24"/>
          <w:szCs w:val="24"/>
        </w:rPr>
      </w:pPr>
      <w:hyperlink r:id="rId52" w:history="1">
        <w:r w:rsidR="005978AF" w:rsidRPr="00892454">
          <w:rPr>
            <w:rFonts w:ascii="Times New Roman" w:hAnsi="Times New Roman" w:cs="Times New Roman"/>
            <w:color w:val="0000FF"/>
            <w:sz w:val="24"/>
            <w:szCs w:val="24"/>
          </w:rPr>
          <w:t>Положение</w:t>
        </w:r>
      </w:hyperlink>
      <w:r w:rsidR="005978AF" w:rsidRPr="00892454">
        <w:rPr>
          <w:rFonts w:ascii="Times New Roman" w:hAnsi="Times New Roman" w:cs="Times New Roman"/>
          <w:color w:val="0A2666"/>
          <w:sz w:val="24"/>
          <w:szCs w:val="24"/>
        </w:rPr>
        <w:t xml:space="preserve">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утверждено постановлением Совета Министров Республики Беларусь от 10.08.2016 N 627.</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28. Декларация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Субъект промышленной безопасности обязан иметь </w:t>
      </w:r>
      <w:hyperlink r:id="rId53" w:history="1">
        <w:r w:rsidRPr="00892454">
          <w:rPr>
            <w:rFonts w:ascii="Times New Roman" w:hAnsi="Times New Roman" w:cs="Times New Roman"/>
            <w:color w:val="0000FF"/>
            <w:sz w:val="24"/>
            <w:szCs w:val="24"/>
          </w:rPr>
          <w:t>декларацию</w:t>
        </w:r>
      </w:hyperlink>
      <w:r w:rsidRPr="00892454">
        <w:rPr>
          <w:rFonts w:ascii="Times New Roman" w:hAnsi="Times New Roman" w:cs="Times New Roman"/>
          <w:sz w:val="24"/>
          <w:szCs w:val="24"/>
        </w:rPr>
        <w:t xml:space="preserve"> промышленной безопасности на эксплуатируемые им опасные производственные объекты I и II типов опасности, утвержденную руководителем субъекта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Эксплуатация опасных производственных объектов I и II типов опасности без наличия декларации промышленной безопасности запрещается, за исключением случая, предусмотренного </w:t>
      </w:r>
      <w:hyperlink w:anchor="P365" w:history="1">
        <w:r w:rsidRPr="00892454">
          <w:rPr>
            <w:rFonts w:ascii="Times New Roman" w:hAnsi="Times New Roman" w:cs="Times New Roman"/>
            <w:color w:val="0000FF"/>
            <w:sz w:val="24"/>
            <w:szCs w:val="24"/>
          </w:rPr>
          <w:t>частью седьмой</w:t>
        </w:r>
      </w:hyperlink>
      <w:r w:rsidRPr="00892454">
        <w:rPr>
          <w:rFonts w:ascii="Times New Roman" w:hAnsi="Times New Roman" w:cs="Times New Roman"/>
          <w:sz w:val="24"/>
          <w:szCs w:val="24"/>
        </w:rPr>
        <w:t xml:space="preserve"> настоящей статьи.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Разработка деклараций промышленной безопасности опасных производственных объектов I и II типов опасности осуществляется в целях оценки достаточности и эффективности мероприятий по обеспечению промышленной безопасности и защите населения от вредных производственных факторов.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Декларация промышленной безопасности разрабатывается субъектом промышленной безопасности либо организацией, имеющей разрешение на право разработки этой декларации, выданное </w:t>
      </w:r>
      <w:proofErr w:type="spellStart"/>
      <w:r w:rsidRPr="00892454">
        <w:rPr>
          <w:rFonts w:ascii="Times New Roman" w:hAnsi="Times New Roman" w:cs="Times New Roman"/>
          <w:sz w:val="24"/>
          <w:szCs w:val="24"/>
        </w:rPr>
        <w:t>Госпромнадзором</w:t>
      </w:r>
      <w:proofErr w:type="spellEnd"/>
      <w:r w:rsidRPr="00892454">
        <w:rPr>
          <w:rFonts w:ascii="Times New Roman" w:hAnsi="Times New Roman" w:cs="Times New Roman"/>
          <w:sz w:val="24"/>
          <w:szCs w:val="24"/>
        </w:rPr>
        <w:t xml:space="preserve"> в соответствии с законодательством об административных процедурах, за исключением случая, предусмотренного </w:t>
      </w:r>
      <w:hyperlink w:anchor="P363" w:history="1">
        <w:r w:rsidRPr="00892454">
          <w:rPr>
            <w:rFonts w:ascii="Times New Roman" w:hAnsi="Times New Roman" w:cs="Times New Roman"/>
            <w:color w:val="0000FF"/>
            <w:sz w:val="24"/>
            <w:szCs w:val="24"/>
          </w:rPr>
          <w:t>частью пятой</w:t>
        </w:r>
      </w:hyperlink>
      <w:r w:rsidRPr="00892454">
        <w:rPr>
          <w:rFonts w:ascii="Times New Roman" w:hAnsi="Times New Roman" w:cs="Times New Roman"/>
          <w:sz w:val="24"/>
          <w:szCs w:val="24"/>
        </w:rPr>
        <w:t xml:space="preserve"> настоящей статьи.</w:t>
      </w:r>
    </w:p>
    <w:p w:rsidR="005978AF" w:rsidRPr="00892454" w:rsidRDefault="005978AF">
      <w:pPr>
        <w:pStyle w:val="ConsPlusNormal"/>
        <w:spacing w:before="220"/>
        <w:ind w:firstLine="540"/>
        <w:jc w:val="both"/>
        <w:rPr>
          <w:rFonts w:ascii="Times New Roman" w:hAnsi="Times New Roman" w:cs="Times New Roman"/>
          <w:sz w:val="24"/>
          <w:szCs w:val="24"/>
        </w:rPr>
      </w:pPr>
      <w:bookmarkStart w:id="15" w:name="P363"/>
      <w:bookmarkEnd w:id="15"/>
      <w:r w:rsidRPr="00892454">
        <w:rPr>
          <w:rFonts w:ascii="Times New Roman" w:hAnsi="Times New Roman" w:cs="Times New Roman"/>
          <w:sz w:val="24"/>
          <w:szCs w:val="24"/>
        </w:rPr>
        <w:t xml:space="preserve">На опасные производственные объекты, принадлежащие Вооруженным Силам </w:t>
      </w:r>
      <w:r w:rsidRPr="00892454">
        <w:rPr>
          <w:rFonts w:ascii="Times New Roman" w:hAnsi="Times New Roman" w:cs="Times New Roman"/>
          <w:sz w:val="24"/>
          <w:szCs w:val="24"/>
        </w:rPr>
        <w:lastRenderedPageBreak/>
        <w:t>Республики Беларусь и транспортным войскам Республики Беларусь, декларация промышленной безопасности разрабатывается субъектом промышленной безопасности либо организацией, имеющей разрешение на право разработки этой декларации, выданное главной военной инспекцией Вооруженных Сил Республики Беларусь в соответствии с законодательством об административных процедурах.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декларации промышленной безопасности отражаются сведения об опасном производственном объекте (тип опасности, данные о технологическом процессе и аппаратурном оформлении), результаты анализа состояния промышленной безопасности, информация об условиях возникновения возможных аварий, схемы возникновения и развития возможных аварий, границы зон опасного воздействия опасных веществ и производственных факторов, перечень принятых субъектом промышленной безопасности мер по обеспечению промышленной безопасности, включая меры по обеспечению готовности субъекта промышленной безопасности к локализации и ликвидации аварий и инцидентов на опасном производственном объекте, их последствий.</w:t>
      </w:r>
    </w:p>
    <w:p w:rsidR="005978AF" w:rsidRPr="00892454" w:rsidRDefault="005978AF">
      <w:pPr>
        <w:pStyle w:val="ConsPlusNormal"/>
        <w:spacing w:before="220"/>
        <w:ind w:firstLine="540"/>
        <w:jc w:val="both"/>
        <w:rPr>
          <w:rFonts w:ascii="Times New Roman" w:hAnsi="Times New Roman" w:cs="Times New Roman"/>
          <w:sz w:val="24"/>
          <w:szCs w:val="24"/>
        </w:rPr>
      </w:pPr>
      <w:bookmarkStart w:id="16" w:name="P365"/>
      <w:bookmarkEnd w:id="16"/>
      <w:r w:rsidRPr="00892454">
        <w:rPr>
          <w:rFonts w:ascii="Times New Roman" w:hAnsi="Times New Roman" w:cs="Times New Roman"/>
          <w:sz w:val="24"/>
          <w:szCs w:val="24"/>
        </w:rPr>
        <w:t>Декларация промышленной безопасности разрабатывается до начала эксплуатации опасных производственных объектов. Для опасных производственных объектов, на которых ведется добыча нефти, природного газа, декларация промышленной безопасности разрабатывается после ввода их в эксплуатацию и измерения процентного содержания сернистого водорода в добываемых нефти, природном газе, но не позднее месяца после ввода в эксплуатацию.</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Декларация промышленной безопасности оформляется в двух экземплярах.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После получения положительного заключения экспертизы промышленной безопасности сведения о декларации промышленной безопасности вносятся </w:t>
      </w:r>
      <w:proofErr w:type="spellStart"/>
      <w:r w:rsidRPr="00892454">
        <w:rPr>
          <w:rFonts w:ascii="Times New Roman" w:hAnsi="Times New Roman" w:cs="Times New Roman"/>
          <w:sz w:val="24"/>
          <w:szCs w:val="24"/>
        </w:rPr>
        <w:t>Госпромнадзором</w:t>
      </w:r>
      <w:proofErr w:type="spellEnd"/>
      <w:r w:rsidRPr="00892454">
        <w:rPr>
          <w:rFonts w:ascii="Times New Roman" w:hAnsi="Times New Roman" w:cs="Times New Roman"/>
          <w:sz w:val="24"/>
          <w:szCs w:val="24"/>
        </w:rPr>
        <w:t>, управлением государственного надзора главной военной инспекции Вооруженных Сил Республики Беларусь в государственный реестр опасных производственных объектов. При этом управление государственного надзора главной военной инспекции Вооруженных Сил Республики Беларусь вносит такие сведения в соответствующий ведомственный раздел государственного реестра опасных производственных объектов посредством удаленного доступа к этому государственному реестру с использованием глобальной компьютерной сети Интернет.</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Для внесения сведений в государственный реестр опасных производственных объектов декларация промышленной безопасности представляется в одном экземпляре в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а в отношении опасных производственных объектов, принадлежащих Вооруженным Силам Республики Беларусь и транспортным войскам Республики Беларусь, - в управление государственного надзора главной военной инспекции Вооруженных Сил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Экземпляр декларации промышленной безопасности, представленный субъектом промышленной безопасности, остается в </w:t>
      </w:r>
      <w:proofErr w:type="spellStart"/>
      <w:r w:rsidRPr="00892454">
        <w:rPr>
          <w:rFonts w:ascii="Times New Roman" w:hAnsi="Times New Roman" w:cs="Times New Roman"/>
          <w:sz w:val="24"/>
          <w:szCs w:val="24"/>
        </w:rPr>
        <w:t>Госпромнадзоре</w:t>
      </w:r>
      <w:proofErr w:type="spellEnd"/>
      <w:r w:rsidRPr="00892454">
        <w:rPr>
          <w:rFonts w:ascii="Times New Roman" w:hAnsi="Times New Roman" w:cs="Times New Roman"/>
          <w:sz w:val="24"/>
          <w:szCs w:val="24"/>
        </w:rPr>
        <w:t>, а в отношении опасных производственных объектов, принадлежащих Вооруженным Силам Республики Беларусь и транспортным войскам Республики Беларусь, - в управлении государственного надзора главной военной инспекции Вооруженных Сил Республики Беларусь. Второй экземпляр декларации промышленной безопасности остается у субъекта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управление государственного надзора главной военной инспекции Вооруженных Сил Республики Беларусь обеспечивают учет и сохранность деклараций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Декларация промышленной безопасности подлежит пересмотру субъектом промышленной безопасности в случаях реконструкции, технического переоснащения, консервации опасного производственного объекта, изменения технологических процессов, требований промышленной безопасности, но не реже одного раза в пять лет с даты ее утверждения руководителем субъекта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Сведения, содержащиеся в декларации промышленной безопасности, относятся к служебной информации ограниченного распространения.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Субъект промышленной безопасности обязан обеспечить сохранность декларации промышленной безопасности и исключить доступ к ней посторонних лиц.</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Руководитель субъекта промышленной безопасности несет ответственность в соответствии с законодательными актами за полноту и достоверность сведений, содержащихся в декларации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jc w:val="both"/>
        <w:rPr>
          <w:rFonts w:ascii="Times New Roman" w:hAnsi="Times New Roman" w:cs="Times New Roman"/>
          <w:sz w:val="24"/>
          <w:szCs w:val="24"/>
        </w:rPr>
      </w:pPr>
      <w:proofErr w:type="spellStart"/>
      <w:r w:rsidRPr="00892454">
        <w:rPr>
          <w:rFonts w:ascii="Times New Roman" w:hAnsi="Times New Roman" w:cs="Times New Roman"/>
          <w:color w:val="0A2666"/>
          <w:sz w:val="24"/>
          <w:szCs w:val="24"/>
        </w:rPr>
        <w:t>КонсультантПлюс</w:t>
      </w:r>
      <w:proofErr w:type="spellEnd"/>
      <w:r w:rsidRPr="00892454">
        <w:rPr>
          <w:rFonts w:ascii="Times New Roman" w:hAnsi="Times New Roman" w:cs="Times New Roman"/>
          <w:color w:val="0A2666"/>
          <w:sz w:val="24"/>
          <w:szCs w:val="24"/>
        </w:rPr>
        <w:t>: примечание.</w:t>
      </w:r>
    </w:p>
    <w:p w:rsidR="005978AF" w:rsidRPr="00892454" w:rsidRDefault="005978AF">
      <w:pPr>
        <w:pStyle w:val="ConsPlusNormal"/>
        <w:jc w:val="both"/>
        <w:rPr>
          <w:rFonts w:ascii="Times New Roman" w:hAnsi="Times New Roman" w:cs="Times New Roman"/>
          <w:sz w:val="24"/>
          <w:szCs w:val="24"/>
        </w:rPr>
      </w:pPr>
      <w:r w:rsidRPr="00892454">
        <w:rPr>
          <w:rFonts w:ascii="Times New Roman" w:hAnsi="Times New Roman" w:cs="Times New Roman"/>
          <w:color w:val="0A2666"/>
          <w:sz w:val="24"/>
          <w:szCs w:val="24"/>
        </w:rPr>
        <w:t xml:space="preserve">Примерное </w:t>
      </w:r>
      <w:hyperlink r:id="rId54" w:history="1">
        <w:r w:rsidRPr="00892454">
          <w:rPr>
            <w:rFonts w:ascii="Times New Roman" w:hAnsi="Times New Roman" w:cs="Times New Roman"/>
            <w:color w:val="0000FF"/>
            <w:sz w:val="24"/>
            <w:szCs w:val="24"/>
          </w:rPr>
          <w:t>положение</w:t>
        </w:r>
      </w:hyperlink>
      <w:r w:rsidRPr="00892454">
        <w:rPr>
          <w:rFonts w:ascii="Times New Roman" w:hAnsi="Times New Roman" w:cs="Times New Roman"/>
          <w:color w:val="0A2666"/>
          <w:sz w:val="24"/>
          <w:szCs w:val="24"/>
        </w:rPr>
        <w:t xml:space="preserve"> об организации и осуществлении производственного контроля в области промышленной безопасности, утверждено постановлением Министерства по чрезвычайным ситуациям Республики Беларусь от 15.07.2016 N 37.</w:t>
      </w: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29. Производственный контроль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Республиканские органы государственного управления и иные государственные организации, подчиненные Правительству Республики Беларусь, Государственный комитет судебных экспертиз Республики Беларусь в отношении подчиненных (подведомственных, входящих в состав, систему) субъектов промышленной безопасности, субъекты промышленной безопасности без ведомственной подчиненности, осуществляющие эксплуатацию опасных производственных объектов и (или) потенциально опасных объектов, устанавливают требования к осуществлению производственного контроля в области промышленной безопасности путем утверждения соответствующих положений о порядке организации и осуществления производственного контроля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Положения о порядке организации и осуществления производственного контроля в области промышленной безопасности разрабатываются на основании примерного </w:t>
      </w:r>
      <w:hyperlink r:id="rId55" w:history="1">
        <w:r w:rsidRPr="00892454">
          <w:rPr>
            <w:rFonts w:ascii="Times New Roman" w:hAnsi="Times New Roman" w:cs="Times New Roman"/>
            <w:color w:val="0000FF"/>
            <w:sz w:val="24"/>
            <w:szCs w:val="24"/>
          </w:rPr>
          <w:t>положения</w:t>
        </w:r>
      </w:hyperlink>
      <w:r w:rsidRPr="00892454">
        <w:rPr>
          <w:rFonts w:ascii="Times New Roman" w:hAnsi="Times New Roman" w:cs="Times New Roman"/>
          <w:sz w:val="24"/>
          <w:szCs w:val="24"/>
        </w:rPr>
        <w:t xml:space="preserve"> об организации и осуществлении производственного контроля в области промышленной безопасности, утвержденного Министерством по чрезвычайным ситуациям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Порядок организации и осуществления производственного контроля в области промышленной безопасности на опасных производственных объектах и (или) потенциально опасных объектах, включенных в </w:t>
      </w:r>
      <w:hyperlink r:id="rId56" w:history="1">
        <w:r w:rsidRPr="00892454">
          <w:rPr>
            <w:rFonts w:ascii="Times New Roman" w:hAnsi="Times New Roman" w:cs="Times New Roman"/>
            <w:color w:val="0000FF"/>
            <w:sz w:val="24"/>
            <w:szCs w:val="24"/>
          </w:rPr>
          <w:t>перечень</w:t>
        </w:r>
      </w:hyperlink>
      <w:r w:rsidRPr="00892454">
        <w:rPr>
          <w:rFonts w:ascii="Times New Roman" w:hAnsi="Times New Roman" w:cs="Times New Roman"/>
          <w:sz w:val="24"/>
          <w:szCs w:val="24"/>
        </w:rPr>
        <w:t xml:space="preserve"> потенциально опасных объектов, производств и связанных с ними видов деятельности, имеющих специфику военного применения, утвержденный Советом Министров Республики Беларусь, и принадлежащих Вооруженным Силам Республики Беларусь и транспортным войскам Республики Беларусь, устанавливается Министерством обороны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Для организации производственного контроля в области промышленной безопасности руководитель субъекта промышленной безопасности или его обособленного подразделения (субъект промышленной безопасности - индивидуальный предприниматель) с учетом положений настоящей статьи в установленном законодательством порядке обеспечивает наличие структурного подразделения, ответственного за осуществление производственного контроля (далее - служба промышленной безопасности), или вводит в штат должность инженера по промышленной </w:t>
      </w:r>
      <w:r w:rsidRPr="00892454">
        <w:rPr>
          <w:rFonts w:ascii="Times New Roman" w:hAnsi="Times New Roman" w:cs="Times New Roman"/>
          <w:sz w:val="24"/>
          <w:szCs w:val="24"/>
        </w:rPr>
        <w:lastRenderedPageBreak/>
        <w:t xml:space="preserve">безопасности, или возлагает соответствующие обязанности по обеспечению промышленной безопасности на лицо, имеющее высшее техническое образование и подготовку, необходимую для осуществления полномочий, предусмотренных </w:t>
      </w:r>
      <w:hyperlink w:anchor="P390" w:history="1">
        <w:r w:rsidRPr="00892454">
          <w:rPr>
            <w:rFonts w:ascii="Times New Roman" w:hAnsi="Times New Roman" w:cs="Times New Roman"/>
            <w:color w:val="0000FF"/>
            <w:sz w:val="24"/>
            <w:szCs w:val="24"/>
          </w:rPr>
          <w:t>статьей 30</w:t>
        </w:r>
      </w:hyperlink>
      <w:r w:rsidRPr="00892454">
        <w:rPr>
          <w:rFonts w:ascii="Times New Roman" w:hAnsi="Times New Roman" w:cs="Times New Roman"/>
          <w:sz w:val="24"/>
          <w:szCs w:val="24"/>
        </w:rPr>
        <w:t xml:space="preserve"> настоящего Закона (далее - ответственное лицо).</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Руководитель субъекта промышленной безопасности или его обособленного подразделения (субъект промышленной безопасности - индивидуальный предприниматель) при наличии у субъекта промышленной безопасности или его обособленного подразделения эксплуатируемых: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опасных производственных объектов I и (или) II типов опасности, за исключением указанных в </w:t>
      </w:r>
      <w:hyperlink w:anchor="P387" w:history="1">
        <w:r w:rsidRPr="00892454">
          <w:rPr>
            <w:rFonts w:ascii="Times New Roman" w:hAnsi="Times New Roman" w:cs="Times New Roman"/>
            <w:color w:val="0000FF"/>
            <w:sz w:val="24"/>
            <w:szCs w:val="24"/>
          </w:rPr>
          <w:t>абзаце четвертом</w:t>
        </w:r>
      </w:hyperlink>
      <w:r w:rsidRPr="00892454">
        <w:rPr>
          <w:rFonts w:ascii="Times New Roman" w:hAnsi="Times New Roman" w:cs="Times New Roman"/>
          <w:sz w:val="24"/>
          <w:szCs w:val="24"/>
        </w:rPr>
        <w:t xml:space="preserve"> настоящей части, создает службу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опасных производственных объектов III типа опасности и (или) потенциально опасных объектов, за исключением указанных в </w:t>
      </w:r>
      <w:hyperlink w:anchor="P387" w:history="1">
        <w:r w:rsidRPr="00892454">
          <w:rPr>
            <w:rFonts w:ascii="Times New Roman" w:hAnsi="Times New Roman" w:cs="Times New Roman"/>
            <w:color w:val="0000FF"/>
            <w:sz w:val="24"/>
            <w:szCs w:val="24"/>
          </w:rPr>
          <w:t>абзаце четвертом</w:t>
        </w:r>
      </w:hyperlink>
      <w:r w:rsidRPr="00892454">
        <w:rPr>
          <w:rFonts w:ascii="Times New Roman" w:hAnsi="Times New Roman" w:cs="Times New Roman"/>
          <w:sz w:val="24"/>
          <w:szCs w:val="24"/>
        </w:rPr>
        <w:t xml:space="preserve"> настоящей части, вводит в штат должность инженера по промышленной безопасности или возлагает соответствующие обязанности по обеспечению промышленной безопасности на ответственное лицо;</w:t>
      </w:r>
    </w:p>
    <w:p w:rsidR="005978AF" w:rsidRPr="00892454" w:rsidRDefault="005978AF">
      <w:pPr>
        <w:pStyle w:val="ConsPlusNormal"/>
        <w:spacing w:before="220"/>
        <w:ind w:firstLine="540"/>
        <w:jc w:val="both"/>
        <w:rPr>
          <w:rFonts w:ascii="Times New Roman" w:hAnsi="Times New Roman" w:cs="Times New Roman"/>
          <w:sz w:val="24"/>
          <w:szCs w:val="24"/>
        </w:rPr>
      </w:pPr>
      <w:bookmarkStart w:id="17" w:name="P387"/>
      <w:bookmarkEnd w:id="17"/>
      <w:r w:rsidRPr="00892454">
        <w:rPr>
          <w:rFonts w:ascii="Times New Roman" w:hAnsi="Times New Roman" w:cs="Times New Roman"/>
          <w:sz w:val="24"/>
          <w:szCs w:val="24"/>
        </w:rPr>
        <w:t xml:space="preserve">опасных производственных объектов и (или) потенциально опасных объектов, включенных в </w:t>
      </w:r>
      <w:hyperlink r:id="rId57" w:history="1">
        <w:r w:rsidRPr="00892454">
          <w:rPr>
            <w:rFonts w:ascii="Times New Roman" w:hAnsi="Times New Roman" w:cs="Times New Roman"/>
            <w:color w:val="0000FF"/>
            <w:sz w:val="24"/>
            <w:szCs w:val="24"/>
          </w:rPr>
          <w:t>перечень</w:t>
        </w:r>
      </w:hyperlink>
      <w:r w:rsidRPr="00892454">
        <w:rPr>
          <w:rFonts w:ascii="Times New Roman" w:hAnsi="Times New Roman" w:cs="Times New Roman"/>
          <w:sz w:val="24"/>
          <w:szCs w:val="24"/>
        </w:rPr>
        <w:t xml:space="preserve"> потенциально опасных объектов, производств и связанных с ними видов деятельности, имеющих специфику военного применения, утвержденный Советом Министров Республики Беларусь, и принадлежащих Вооруженным Силам Республики Беларусь и транспортным войскам Республики Беларусь, вводит в штат должность инженера по промышленной безопасности или возлагает соответствующие обязанности по обеспечению промышленной безопасности на ответственное лицо.</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Служба промышленной безопасности (инженер по промышленной безопасности, ответственное лицо, на которое возложены соответствующие обязанности по обеспечению промышленной безопасности) подчиняется непосредственно руководителю субъекта промышленной безопасности или его обособленного подразделения либо его заместителю, ответственному за организацию промышленной безопасности в субъекте промышленной безопасности или его обособленном подразделении (субъекту промышленной безопасности - индивидуальному предпринимателю).</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bookmarkStart w:id="18" w:name="P390"/>
      <w:bookmarkEnd w:id="18"/>
      <w:r w:rsidRPr="00892454">
        <w:rPr>
          <w:rFonts w:ascii="Times New Roman" w:hAnsi="Times New Roman" w:cs="Times New Roman"/>
          <w:b/>
          <w:sz w:val="24"/>
          <w:szCs w:val="24"/>
        </w:rPr>
        <w:t>Статья 30. Полномочия работников службы промышленной безопасности (инженера по промышленной безопасности, ответственного лица, на которое возложены соответствующие обязанности по обеспечению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Работники службы промышленной безопасности (инженер по промышленной безопасности, ответственное лицо, на которое возложены соответствующие обязанности по обеспечению промышленной безопасности) при осуществлении производственного контроля в области промышленной безопасности в соответствующем субъекте промышленной безопасности уполномочены: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проводить проверки состояния промышленной безопасности, соблюдения требований промышленной безопасности, рассматривать документы по вопросам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требовать письменные объяснения от должностных лиц и других работников, допустивших нарушения требований промышленной безопасности, выдавать должностным лицам субъекта промышленной безопасности обязательные для исполнения предписания об устранении нарушений требований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организовывать и проводить информационно-разъяснительную работу с работниками по вопросам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вносить предложения руководителю субъекта промышленной безопасности (субъекту промышленной безопасности - индивидуальному предпринимателю) по предупреждению аварий и инцидентов.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31. Подготовка по вопросам промышленной безопасности и проверка знаний по вопросам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Случаи, порядок подготовки по вопросам промышленной безопасности и проверки знаний по вопросам промышленной безопасности, периодичность такой проверки, порядок создания и деятельности комиссий для проверки знаний по вопросам промышленной безопасности, </w:t>
      </w:r>
      <w:hyperlink r:id="rId58" w:history="1">
        <w:r w:rsidRPr="00892454">
          <w:rPr>
            <w:rFonts w:ascii="Times New Roman" w:hAnsi="Times New Roman" w:cs="Times New Roman"/>
            <w:color w:val="0000FF"/>
            <w:sz w:val="24"/>
            <w:szCs w:val="24"/>
          </w:rPr>
          <w:t>форма</w:t>
        </w:r>
      </w:hyperlink>
      <w:r w:rsidRPr="00892454">
        <w:rPr>
          <w:rFonts w:ascii="Times New Roman" w:hAnsi="Times New Roman" w:cs="Times New Roman"/>
          <w:sz w:val="24"/>
          <w:szCs w:val="24"/>
        </w:rPr>
        <w:t xml:space="preserve"> протокола проверки знаний по вопросам промышленной безопасности устанавливаются Министерством по чрезвычайным ситуациям Республики Беларусь, за исключением случая, предусмотренного </w:t>
      </w:r>
      <w:hyperlink w:anchor="P125" w:history="1">
        <w:r w:rsidRPr="00892454">
          <w:rPr>
            <w:rFonts w:ascii="Times New Roman" w:hAnsi="Times New Roman" w:cs="Times New Roman"/>
            <w:color w:val="0000FF"/>
            <w:sz w:val="24"/>
            <w:szCs w:val="24"/>
          </w:rPr>
          <w:t>абзацем тринадцатым статьи 10</w:t>
        </w:r>
      </w:hyperlink>
      <w:r w:rsidRPr="00892454">
        <w:rPr>
          <w:rFonts w:ascii="Times New Roman" w:hAnsi="Times New Roman" w:cs="Times New Roman"/>
          <w:sz w:val="24"/>
          <w:szCs w:val="24"/>
        </w:rPr>
        <w:t xml:space="preserve"> настоящего Закона. При необходимости в правилах по обеспечению промышленной безопасности может устанавливаться периодичность подготовки по вопросам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Проверке знаний по вопросам промышленной безопасности подлежат работники субъекта промышленной безопасности, а также лица, которые привлекаются в качестве преподавателей для проведения теоретической подготовки по вопросам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Проверка знаний по вопросам промышленной безопасности проводится комиссиями для проверки знаний по вопросам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Рабочим (служащим) по профессиям (должностям), связанным с ведением работ на опасных производственных объектах и (или) потенциально опасных объектах, прошедшим проверку знаний по вопросам промышленной безопасности, выдается </w:t>
      </w:r>
      <w:hyperlink r:id="rId59" w:history="1">
        <w:r w:rsidRPr="00892454">
          <w:rPr>
            <w:rFonts w:ascii="Times New Roman" w:hAnsi="Times New Roman" w:cs="Times New Roman"/>
            <w:color w:val="0000FF"/>
            <w:sz w:val="24"/>
            <w:szCs w:val="24"/>
          </w:rPr>
          <w:t>удостоверение</w:t>
        </w:r>
      </w:hyperlink>
      <w:r w:rsidRPr="00892454">
        <w:rPr>
          <w:rFonts w:ascii="Times New Roman" w:hAnsi="Times New Roman" w:cs="Times New Roman"/>
          <w:sz w:val="24"/>
          <w:szCs w:val="24"/>
        </w:rPr>
        <w:t xml:space="preserve"> в порядке, установленном Министерством по чрезвычайным ситуациям Республики Беларусь.</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32. Обязательное страхование гражданской ответственности за вред, причиненный деятельностью, связанной с эксплуатацией опасного производственного объекта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Обязательное </w:t>
      </w:r>
      <w:hyperlink r:id="rId60" w:history="1">
        <w:r w:rsidRPr="00892454">
          <w:rPr>
            <w:rFonts w:ascii="Times New Roman" w:hAnsi="Times New Roman" w:cs="Times New Roman"/>
            <w:color w:val="0000FF"/>
            <w:sz w:val="24"/>
            <w:szCs w:val="24"/>
          </w:rPr>
          <w:t>страхование</w:t>
        </w:r>
      </w:hyperlink>
      <w:r w:rsidRPr="00892454">
        <w:rPr>
          <w:rFonts w:ascii="Times New Roman" w:hAnsi="Times New Roman" w:cs="Times New Roman"/>
          <w:sz w:val="24"/>
          <w:szCs w:val="24"/>
        </w:rPr>
        <w:t xml:space="preserve"> гражданской ответственности за вред, причиненный деятельностью, связанной с эксплуатацией опасного производственного объекта, осуществляется в соответствии с законодательными актами.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Title"/>
        <w:jc w:val="center"/>
        <w:outlineLvl w:val="1"/>
        <w:rPr>
          <w:rFonts w:ascii="Times New Roman" w:hAnsi="Times New Roman" w:cs="Times New Roman"/>
          <w:sz w:val="24"/>
          <w:szCs w:val="24"/>
        </w:rPr>
      </w:pPr>
      <w:r w:rsidRPr="00892454">
        <w:rPr>
          <w:rFonts w:ascii="Times New Roman" w:hAnsi="Times New Roman" w:cs="Times New Roman"/>
          <w:sz w:val="24"/>
          <w:szCs w:val="24"/>
        </w:rPr>
        <w:t>ГЛАВА 4</w:t>
      </w: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НАПРАВЛЕНИЕ И СБОР ИНФОРМАЦИИ О ВОЗНИКНОВЕНИИ АВАРИИ ИЛИ ИНЦИДЕНТА, ТЕХНИЧЕСКОЕ РАССЛЕДОВАНИЕ ПРИЧИН АВАРИЙ И ИНЦИДЕНТОВ, ЛОКАЛИЗАЦИЯ И ЛИКВИДАЦИЯ ИХ ПОСЛЕДСТВИЙ. УЧЕТ АВАРИЙ И ИНЦИДЕНТОВ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33. Направление и сбор информации о возникновении аварии или инцидента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В случае возникновения аварии или инцидента субъекты промышленной безопасности, на опасных производственных объектах и (или) потенциально опасных объектах которых произошли авария или инцидент, направляют в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республиканские органы государственного управления и иные государственные организации, подчиненные Правительству Республики Беларусь, Государственный комитет судебных экспертиз Республики Беларусь в соответствии с их компетенцией, местные исполнительные и распорядительные органы информацию о возникновении аварии или инцидента, в которой указываются: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классификация события (авария, инцидент);</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дата и время возникновения аварии или инцидента;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сведения о субъекте промышленной безопасности (наименование и место нахождения юридического лица, фамилия, собственное имя, отчество (если таковое имеется), адрес регистрации по месту жительства индивидуального предпринимателя, учетный номер плательщика);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наименование и тип опасности опасного производственного объекта, его регистрационный номер или наименование потенциально опасного объекта, их место нахождения;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описание обстоятельств аварии или инцидента;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предполагаемые причины возникновения аварии или инцидента;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принятые меры по локализации и ликвидации аварии или инцидента, их последствий.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Порядок, сроки направления и сбора информации о возникновении аварии или инцидента устанавливаются Министерством по чрезвычайным ситуациям Республики Беларусь, а в отношении опасных производственных объектов и (или) потенциально опасных объектов, принадлежащих Вооруженным Силам Республики Беларусь и транспортным войскам Республики Беларусь, - Министерством обороны Республики Беларусь.</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34. Техническое расследование причин аварий и инцидентов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По каждому факту возникновения аварий и инцидентов проводится техническое расследование их причин.</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Порядок технического расследования причин аварий и инцидентов устанавливается Министерством по чрезвычайным ситуациям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К техническому расследованию причин аварий и инцидентов могут привлекаться специалисты из научных и проектно-конструкторских организаций.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Техническое расследование причин аварий проводится специальной комиссией, возглавляемой представителем </w:t>
      </w:r>
      <w:proofErr w:type="spellStart"/>
      <w:r w:rsidRPr="00892454">
        <w:rPr>
          <w:rFonts w:ascii="Times New Roman" w:hAnsi="Times New Roman" w:cs="Times New Roman"/>
          <w:sz w:val="24"/>
          <w:szCs w:val="24"/>
        </w:rPr>
        <w:t>Госпромнадзора</w:t>
      </w:r>
      <w:proofErr w:type="spellEnd"/>
      <w:r w:rsidRPr="00892454">
        <w:rPr>
          <w:rFonts w:ascii="Times New Roman" w:hAnsi="Times New Roman" w:cs="Times New Roman"/>
          <w:sz w:val="24"/>
          <w:szCs w:val="24"/>
        </w:rPr>
        <w:t xml:space="preserve">, за исключением случая, предусмотренного </w:t>
      </w:r>
      <w:hyperlink w:anchor="P430" w:history="1">
        <w:r w:rsidRPr="00892454">
          <w:rPr>
            <w:rFonts w:ascii="Times New Roman" w:hAnsi="Times New Roman" w:cs="Times New Roman"/>
            <w:color w:val="0000FF"/>
            <w:sz w:val="24"/>
            <w:szCs w:val="24"/>
          </w:rPr>
          <w:t>частью пятой</w:t>
        </w:r>
      </w:hyperlink>
      <w:r w:rsidRPr="00892454">
        <w:rPr>
          <w:rFonts w:ascii="Times New Roman" w:hAnsi="Times New Roman" w:cs="Times New Roman"/>
          <w:sz w:val="24"/>
          <w:szCs w:val="24"/>
        </w:rPr>
        <w:t xml:space="preserve"> настоящей статьи.</w:t>
      </w:r>
    </w:p>
    <w:p w:rsidR="005978AF" w:rsidRPr="00892454" w:rsidRDefault="005978AF">
      <w:pPr>
        <w:pStyle w:val="ConsPlusNormal"/>
        <w:spacing w:before="220"/>
        <w:ind w:firstLine="540"/>
        <w:jc w:val="both"/>
        <w:rPr>
          <w:rFonts w:ascii="Times New Roman" w:hAnsi="Times New Roman" w:cs="Times New Roman"/>
          <w:sz w:val="24"/>
          <w:szCs w:val="24"/>
        </w:rPr>
      </w:pPr>
      <w:bookmarkStart w:id="19" w:name="P430"/>
      <w:bookmarkEnd w:id="19"/>
      <w:r w:rsidRPr="00892454">
        <w:rPr>
          <w:rFonts w:ascii="Times New Roman" w:hAnsi="Times New Roman" w:cs="Times New Roman"/>
          <w:sz w:val="24"/>
          <w:szCs w:val="24"/>
        </w:rPr>
        <w:t>Техническое расследование причин аварий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 органам внутренних дел Республики Беларусь и внутренним войскам Министерства внутренних дел Республики Беларусь, органам государственной безопасности Республики Беларусь, органам пограничной службы Республики Беларусь, Государственному комитету судебных экспертиз Республики Беларусь, проводится специальной комиссией, возглавляемой представителем соответствующих органов.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состав специальной комиссии, проводящей техническое расследование причин аварий, включаются: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представители местного исполнительного и распорядительного органа и (или) органа местного самоуправления, на территории которых располагаются опасный производственный объект и (или) потенциально опасный объект;</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представители субъекта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представители вышестоящих по подчиненности органов или иных организаций (при наличии);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представители страховщика, на которого возложено осуществление обязательного страхования гражданской ответственности за вред, причиненный деятельностью, связанной с эксплуатацией опасного производственного объекта;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иные лица по решению специальной комиссии.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Техническое расследование причин инцидентов проводится комиссией субъекта промышленной безопасности, возглавляемой руководителем субъекта промышленной безопасности или его обособленного подразделения либо его заместителем, ответственным за организацию промышленной безопасности в субъекте промышленной безопасности или его обособленном подразделении (субъектом промышленной безопасности - индивидуальным предпринимателем), за исключением случая, предусмотренного </w:t>
      </w:r>
      <w:hyperlink w:anchor="P439" w:history="1">
        <w:r w:rsidRPr="00892454">
          <w:rPr>
            <w:rFonts w:ascii="Times New Roman" w:hAnsi="Times New Roman" w:cs="Times New Roman"/>
            <w:color w:val="0000FF"/>
            <w:sz w:val="24"/>
            <w:szCs w:val="24"/>
          </w:rPr>
          <w:t>частью девятой</w:t>
        </w:r>
      </w:hyperlink>
      <w:r w:rsidRPr="00892454">
        <w:rPr>
          <w:rFonts w:ascii="Times New Roman" w:hAnsi="Times New Roman" w:cs="Times New Roman"/>
          <w:sz w:val="24"/>
          <w:szCs w:val="24"/>
        </w:rPr>
        <w:t xml:space="preserve"> настоящей статьи.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В состав комиссии по техническому расследованию причин инцидентов включаются представители субъекта промышленной безопасности, а также при необходимости представители </w:t>
      </w:r>
      <w:proofErr w:type="spellStart"/>
      <w:r w:rsidRPr="00892454">
        <w:rPr>
          <w:rFonts w:ascii="Times New Roman" w:hAnsi="Times New Roman" w:cs="Times New Roman"/>
          <w:sz w:val="24"/>
          <w:szCs w:val="24"/>
        </w:rPr>
        <w:t>Госпромнадзора</w:t>
      </w:r>
      <w:proofErr w:type="spellEnd"/>
      <w:r w:rsidRPr="00892454">
        <w:rPr>
          <w:rFonts w:ascii="Times New Roman" w:hAnsi="Times New Roman" w:cs="Times New Roman"/>
          <w:sz w:val="24"/>
          <w:szCs w:val="24"/>
        </w:rPr>
        <w:t xml:space="preserve"> и иные лица по решению комиссии.</w:t>
      </w:r>
    </w:p>
    <w:p w:rsidR="005978AF" w:rsidRPr="00892454" w:rsidRDefault="005978AF">
      <w:pPr>
        <w:pStyle w:val="ConsPlusNormal"/>
        <w:spacing w:before="220"/>
        <w:ind w:firstLine="540"/>
        <w:jc w:val="both"/>
        <w:rPr>
          <w:rFonts w:ascii="Times New Roman" w:hAnsi="Times New Roman" w:cs="Times New Roman"/>
          <w:sz w:val="24"/>
          <w:szCs w:val="24"/>
        </w:rPr>
      </w:pPr>
      <w:bookmarkStart w:id="20" w:name="P439"/>
      <w:bookmarkEnd w:id="20"/>
      <w:r w:rsidRPr="00892454">
        <w:rPr>
          <w:rFonts w:ascii="Times New Roman" w:hAnsi="Times New Roman" w:cs="Times New Roman"/>
          <w:sz w:val="24"/>
          <w:szCs w:val="24"/>
        </w:rPr>
        <w:t>Техническое расследование причин инцидентов на опасных производственных объектах и (или) потенциально опасных объектах, принадлежащих Вооруженным Силам Республики Беларусь и транспортным войскам Республики Беларусь, органам внутренних дел Республики Беларусь и внутренним войскам Министерства внутренних дел Республики Беларусь, органам государственной безопасности Республики Беларусь, органам пограничной службы Республики Беларусь, Государственному комитету судебных экспертиз Республики Беларусь, проводится комиссией, возглавляемой представителем соответствующих органов.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Работники субъекта промышленной безопасности, военнослужащие и гражданский персонал Вооруженных Сил Республики Беларусь и транспортных войск Республики Беларусь, органов государственной безопасности Республики Беларусь, органов пограничной службы Республики Беларусь, сотрудники, имеющие специальные звания, и лица гражданского персонала Государственного комитета судебных экспертиз Республики Беларусь, сотрудники и гражданский персонал органов внутренних дел Республики Беларусь, военнослужащие и гражданский персонал внутренних войск Министерства внутренних дел Республики Беларусь, связанные с эксплуатацией опасного производственного объекта и (или) потенциально опасного объекта, обязаны предоставлять в специальную комиссию, проводящую техническое расследование причин аварий, комиссию по техническому расследованию причин инцидентов всю информацию, необходимую указанным комиссиям для осуществления их полномочий.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Финансирование расходов на техническое расследование причин аварий и инцидентов осуществляется субъектом промышленной безопасности, на опасном производственном объекте и (или) потенциально опасном объекте которого произошли авария или инцидент.</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35. Оформление результатов технического расследования причин аварий и инцидентов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По результатам проведения технического расследования причин аварий специальной комиссией, проводящей такое техническое расследование, составляется акт технического расследования причин аварии по </w:t>
      </w:r>
      <w:hyperlink r:id="rId61" w:history="1">
        <w:r w:rsidRPr="00892454">
          <w:rPr>
            <w:rFonts w:ascii="Times New Roman" w:hAnsi="Times New Roman" w:cs="Times New Roman"/>
            <w:color w:val="0000FF"/>
            <w:sz w:val="24"/>
            <w:szCs w:val="24"/>
          </w:rPr>
          <w:t>форме</w:t>
        </w:r>
      </w:hyperlink>
      <w:r w:rsidRPr="00892454">
        <w:rPr>
          <w:rFonts w:ascii="Times New Roman" w:hAnsi="Times New Roman" w:cs="Times New Roman"/>
          <w:sz w:val="24"/>
          <w:szCs w:val="24"/>
        </w:rPr>
        <w:t>, установленной Министерством по чрезвычайным ситуациям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акте технического расследования причин аварии указываются: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сведения о субъекте промышленной безопасности, на опасном производственном объекте и (или) потенциально опасном объекте которого произошла авария (наименование и место нахождения юридического лица, фамилия, собственное имя, отчество (если таковое имеется), адрес регистрации по месту жительства индивидуального предпринимателя, учетный номер плательщика);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регистрационный номер, наименование опасного производственного объекта и тип его опасности в случае, если авария произошла на опасном производственном объекте, или наименование потенциально опасного объекта, их место нахождения;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причины и обстоятельства аварии;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размер причиненного вреда;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допущенные нарушения требований актов законодательства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наименование вышестоящих по подчиненности органов или иных организаций (при наличии);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фамилия, собственное имя, отчество (если таковое имеется), занимаемая должность работников субъектов промышленной безопасности, военнослужащих и гражданского персонала Вооруженных Сил Республики Беларусь и транспортных войск Республики Беларусь, органов государственной безопасности Республики Беларусь, органов пограничной службы Республики Беларусь, сотрудников, имеющих специальные звания, и лиц гражданского персонала Государственного комитета судебных экспертиз Республики Беларусь, сотрудников и гражданского персонала органов внутренних дел Республики Беларусь, военнослужащих и гражданского персонала внутренних войск Министерства внутренних дел Республики Беларусь, связанных с эксплуатацией опасных производственных объектов и (или) потенциально опасных объектов, допустивших нарушения требований актов законодательства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принятые меры по локализации и ликвидации аварии и ее последствий;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мероприятия, которые должны быть проведены по результатам технического расследования причин аварии;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предложения по предупреждению аварий при эксплуатации опасного производственного объекта и (или) потенциально опасного объекта;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иные сведения об аварии по решению специальной комиссии.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Акт технического расследования причин аварии подписывается всеми членами специальной комиссии.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Акт технического расследования причин аварии и иная информация по решению специальной комиссии предоставляются субъекту промышленной безопасности для подписания и направления в соответствии с </w:t>
      </w:r>
      <w:hyperlink w:anchor="P482" w:history="1">
        <w:r w:rsidRPr="00892454">
          <w:rPr>
            <w:rFonts w:ascii="Times New Roman" w:hAnsi="Times New Roman" w:cs="Times New Roman"/>
            <w:color w:val="0000FF"/>
            <w:sz w:val="24"/>
            <w:szCs w:val="24"/>
          </w:rPr>
          <w:t>частью третьей статьи 37</w:t>
        </w:r>
      </w:hyperlink>
      <w:r w:rsidRPr="00892454">
        <w:rPr>
          <w:rFonts w:ascii="Times New Roman" w:hAnsi="Times New Roman" w:cs="Times New Roman"/>
          <w:sz w:val="24"/>
          <w:szCs w:val="24"/>
        </w:rPr>
        <w:t xml:space="preserve"> настоящего Закона, а также всем членам специальной комиссии.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 xml:space="preserve">По результатам проведения технического расследования причин инцидентов комиссией по техническому расследованию причин инцидентов составляется акт технического расследования причин инцидента по </w:t>
      </w:r>
      <w:hyperlink r:id="rId62" w:history="1">
        <w:r w:rsidRPr="00892454">
          <w:rPr>
            <w:rFonts w:ascii="Times New Roman" w:hAnsi="Times New Roman" w:cs="Times New Roman"/>
            <w:color w:val="0000FF"/>
            <w:sz w:val="24"/>
            <w:szCs w:val="24"/>
          </w:rPr>
          <w:t>форме</w:t>
        </w:r>
      </w:hyperlink>
      <w:r w:rsidRPr="00892454">
        <w:rPr>
          <w:rFonts w:ascii="Times New Roman" w:hAnsi="Times New Roman" w:cs="Times New Roman"/>
          <w:sz w:val="24"/>
          <w:szCs w:val="24"/>
        </w:rPr>
        <w:t>, установленной Министерством по чрезвычайным ситуациям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 акте технического расследования причин инцидента указываются: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сведения о субъекте промышленной безопасности, на опасном производственном объекте и (или) потенциально опасном объекте которого произошел инцидент (наименование и место нахождения юридического лица, фамилия, собственное имя, отчество (если таковое имеется), адрес регистрации по месту жительства индивидуального предпринимателя, учетный номер плательщика);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регистрационный номер, наименование опасного производственного объекта и тип его опасности в случае, если инцидент произошел на опасном производственном объекте, или наименование потенциально опасного объекта, их место нахождения;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причины и обстоятельства инцидента;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допущенные нарушения требований актов законодательства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фамилия, собственное имя, отчество (если таковое имеется), занимаемая должность работников субъектов промышленной безопасности, военнослужащих и гражданского персонала Вооруженных Сил Республики Беларусь и транспортных войск Республики Беларусь, органов государственной безопасности Республики Беларусь, органов пограничной службы Республики Беларусь, сотрудников, имеющих специальные звания, и лиц гражданского персонала Государственного комитета судебных экспертиз Республики Беларусь, сотрудников и гражданского персонала органов внутренних дел Республики Беларусь, военнослужащих и гражданского персонала внутренних войск Министерства внутренних дел Республики Беларусь, связанных с эксплуатацией опасных производственных объектов и (или) потенциально опасных объектов, допустивших нарушения требований актов законодательства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принятые меры по локализации и ликвидации инцидента и его последствий;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мероприятия, которые должны быть проведены по результатам технического расследования причин инцидента;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предложения по предупреждению инцидентов при эксплуатации опасного производственного объекта и (или) потенциально опасного объекта;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иные сведения об инциденте по решению комиссии.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Акт технического расследования причин инцидента подписывается всеми членами комиссии.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Акт технического расследования причин инцидента и иная информация по решению комиссии направляются субъектом промышленной безопасности в соответствии с </w:t>
      </w:r>
      <w:hyperlink w:anchor="P482" w:history="1">
        <w:r w:rsidRPr="00892454">
          <w:rPr>
            <w:rFonts w:ascii="Times New Roman" w:hAnsi="Times New Roman" w:cs="Times New Roman"/>
            <w:color w:val="0000FF"/>
            <w:sz w:val="24"/>
            <w:szCs w:val="24"/>
          </w:rPr>
          <w:t>частью третьей статьи 37</w:t>
        </w:r>
      </w:hyperlink>
      <w:r w:rsidRPr="00892454">
        <w:rPr>
          <w:rFonts w:ascii="Times New Roman" w:hAnsi="Times New Roman" w:cs="Times New Roman"/>
          <w:sz w:val="24"/>
          <w:szCs w:val="24"/>
        </w:rPr>
        <w:t xml:space="preserve"> настоящего Закона, а также всем членам комиссии.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36. Локализация и ликвидация аварий и инцидентов, их последствий</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Локализация и ликвидация аварий и инцидентов, их последствий осуществляются в соответствии с актами законодательства силами и средствами субъектов промышленной безопасности и специализированных формирований, создаваемых в целях локализации и ликвидации аварийных ситуаций в соответствии с актами законодательства.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37. Учет аварий и инцидентов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Субъекты промышленной безопасности обязаны вести учет всех аварий и инцидентов на принадлежащих им опасных производственных объектах и (или) потенциально опасных объектах в порядке, установленном Министерством по чрезвычайным ситуациям Республики Беларусь.</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Сведения об авариях и инцидентах вносятся субъектом промышленной безопасности в журнал учета аварий и инцидентов.</w:t>
      </w:r>
    </w:p>
    <w:p w:rsidR="005978AF" w:rsidRPr="00892454" w:rsidRDefault="005978AF">
      <w:pPr>
        <w:pStyle w:val="ConsPlusNormal"/>
        <w:spacing w:before="220"/>
        <w:ind w:firstLine="540"/>
        <w:jc w:val="both"/>
        <w:rPr>
          <w:rFonts w:ascii="Times New Roman" w:hAnsi="Times New Roman" w:cs="Times New Roman"/>
          <w:sz w:val="24"/>
          <w:szCs w:val="24"/>
        </w:rPr>
      </w:pPr>
      <w:bookmarkStart w:id="21" w:name="P482"/>
      <w:bookmarkEnd w:id="21"/>
      <w:r w:rsidRPr="00892454">
        <w:rPr>
          <w:rFonts w:ascii="Times New Roman" w:hAnsi="Times New Roman" w:cs="Times New Roman"/>
          <w:sz w:val="24"/>
          <w:szCs w:val="24"/>
        </w:rPr>
        <w:t xml:space="preserve">Субъект промышленной безопасности направляет акт технического расследования причин аварии и иную информацию по решению специальной комиссии либо акт технического расследования причин инцидента и иную информацию по решению комиссии, сведения о проведении мероприятий по результатам технических расследований причин аварий и инцидентов в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республиканские органы государственного управления и иные государственные организации, подчиненные Правительству Республики Беларусь, Государственный комитет судебных экспертиз Республики Беларусь в соответствии с их компетенцией, местные исполнительные и распорядительные органы.</w:t>
      </w:r>
    </w:p>
    <w:p w:rsidR="005978AF" w:rsidRPr="00892454" w:rsidRDefault="005978AF">
      <w:pPr>
        <w:pStyle w:val="ConsPlusNormal"/>
        <w:spacing w:before="220"/>
        <w:ind w:firstLine="540"/>
        <w:jc w:val="both"/>
        <w:rPr>
          <w:rFonts w:ascii="Times New Roman" w:hAnsi="Times New Roman" w:cs="Times New Roman"/>
          <w:sz w:val="24"/>
          <w:szCs w:val="24"/>
        </w:rPr>
      </w:pP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xml:space="preserve">, республиканские органы государственного управления и иные государственные организации, подчиненные Правительству Республики Беларусь, Государственный комитет судебных экспертиз Республики Беларусь, местные исполнительные и распорядительные органы на основании сведений, предоставляемых в соответствии с </w:t>
      </w:r>
      <w:hyperlink w:anchor="P482" w:history="1">
        <w:r w:rsidRPr="00892454">
          <w:rPr>
            <w:rFonts w:ascii="Times New Roman" w:hAnsi="Times New Roman" w:cs="Times New Roman"/>
            <w:color w:val="0000FF"/>
            <w:sz w:val="24"/>
            <w:szCs w:val="24"/>
          </w:rPr>
          <w:t>частью третьей</w:t>
        </w:r>
      </w:hyperlink>
      <w:r w:rsidRPr="00892454">
        <w:rPr>
          <w:rFonts w:ascii="Times New Roman" w:hAnsi="Times New Roman" w:cs="Times New Roman"/>
          <w:sz w:val="24"/>
          <w:szCs w:val="24"/>
        </w:rPr>
        <w:t xml:space="preserve"> настоящей статьи, осуществляют учет (сбор, накопление), анализ данных об авариях и инцидентах и определяют меры по их предупреждению.</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Сводный учет аварий и инцидентов на опасных производственных объектах и (или) потенциально опасных объектах, принадлежащих республиканским органам государственного управления и иным государственным организациям, подчиненным Правительству Республики Беларусь, Государственному комитету судебных экспертиз Республики Беларусь, субъектам промышленной безопасности без ведомственной подчиненности, осуществляет </w:t>
      </w:r>
      <w:proofErr w:type="spellStart"/>
      <w:r w:rsidRPr="00892454">
        <w:rPr>
          <w:rFonts w:ascii="Times New Roman" w:hAnsi="Times New Roman" w:cs="Times New Roman"/>
          <w:sz w:val="24"/>
          <w:szCs w:val="24"/>
        </w:rPr>
        <w:t>Госпромнадзор</w:t>
      </w:r>
      <w:proofErr w:type="spellEnd"/>
      <w:r w:rsidRPr="00892454">
        <w:rPr>
          <w:rFonts w:ascii="Times New Roman" w:hAnsi="Times New Roman" w:cs="Times New Roman"/>
          <w:sz w:val="24"/>
          <w:szCs w:val="24"/>
        </w:rPr>
        <w:t xml:space="preserve"> в порядке, установленном Министерством по чрезвычайным ситуациям Республики Беларусь.</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Title"/>
        <w:jc w:val="center"/>
        <w:outlineLvl w:val="1"/>
        <w:rPr>
          <w:rFonts w:ascii="Times New Roman" w:hAnsi="Times New Roman" w:cs="Times New Roman"/>
          <w:sz w:val="24"/>
          <w:szCs w:val="24"/>
        </w:rPr>
      </w:pPr>
      <w:r w:rsidRPr="00892454">
        <w:rPr>
          <w:rFonts w:ascii="Times New Roman" w:hAnsi="Times New Roman" w:cs="Times New Roman"/>
          <w:sz w:val="24"/>
          <w:szCs w:val="24"/>
        </w:rPr>
        <w:t>ГЛАВА 5</w:t>
      </w: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ОТВЕТСТВЕННОСТЬ ЗА НАРУШЕНИЕ ЗАКОНОДАТЕЛЬСТВА В ОБЛАСТИ ПРОМЫШЛЕННОЙ БЕЗОПАСНОСТИ. ВОЗМЕЩЕНИЕ ВРЕДА, ПРИЧИНЕННОГО НАРУШЕНИЕМ ЗАКОНОДАТЕЛЬСТВА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38. Ответственность за нарушение законодательства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Лица, виновные в нарушении законодательства в области промышленной безопасности, несут ответственность в соответствии с законодательными актами.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39. Возмещение вреда, причиненного нарушением законодательства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Субъект промышленной безопасности обязан возместить вред, причиненный жизни, здоровью, имуществу физических лиц, а также имуществу юридических лиц, окружающей среде вследствие нарушения им законодательства в области промышленной безопасности.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Возмещение вреда осуществляется в соответствии с законодательством.</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Title"/>
        <w:jc w:val="center"/>
        <w:outlineLvl w:val="1"/>
        <w:rPr>
          <w:rFonts w:ascii="Times New Roman" w:hAnsi="Times New Roman" w:cs="Times New Roman"/>
          <w:sz w:val="24"/>
          <w:szCs w:val="24"/>
        </w:rPr>
      </w:pPr>
      <w:r w:rsidRPr="00892454">
        <w:rPr>
          <w:rFonts w:ascii="Times New Roman" w:hAnsi="Times New Roman" w:cs="Times New Roman"/>
          <w:sz w:val="24"/>
          <w:szCs w:val="24"/>
        </w:rPr>
        <w:t>ГЛАВА 6</w:t>
      </w: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ЗАКЛЮЧИТЕЛЬНЫЕ ПОЛОЖЕНИЯ</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outlineLvl w:val="2"/>
        <w:rPr>
          <w:rFonts w:ascii="Times New Roman" w:hAnsi="Times New Roman" w:cs="Times New Roman"/>
          <w:sz w:val="24"/>
          <w:szCs w:val="24"/>
        </w:rPr>
      </w:pPr>
      <w:bookmarkStart w:id="22" w:name="P501"/>
      <w:bookmarkEnd w:id="22"/>
      <w:r w:rsidRPr="00892454">
        <w:rPr>
          <w:rFonts w:ascii="Times New Roman" w:hAnsi="Times New Roman" w:cs="Times New Roman"/>
          <w:b/>
          <w:sz w:val="24"/>
          <w:szCs w:val="24"/>
        </w:rPr>
        <w:t>Статья 40. Признание утратившими силу закона и отдельных положений законов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Признать утратившими силу:</w:t>
      </w:r>
    </w:p>
    <w:p w:rsidR="005978AF" w:rsidRPr="00892454" w:rsidRDefault="00892454">
      <w:pPr>
        <w:pStyle w:val="ConsPlusNormal"/>
        <w:spacing w:before="220"/>
        <w:ind w:firstLine="540"/>
        <w:jc w:val="both"/>
        <w:rPr>
          <w:rFonts w:ascii="Times New Roman" w:hAnsi="Times New Roman" w:cs="Times New Roman"/>
          <w:sz w:val="24"/>
          <w:szCs w:val="24"/>
        </w:rPr>
      </w:pPr>
      <w:hyperlink r:id="rId63" w:history="1">
        <w:r w:rsidR="005978AF" w:rsidRPr="00892454">
          <w:rPr>
            <w:rFonts w:ascii="Times New Roman" w:hAnsi="Times New Roman" w:cs="Times New Roman"/>
            <w:color w:val="0000FF"/>
            <w:sz w:val="24"/>
            <w:szCs w:val="24"/>
          </w:rPr>
          <w:t>Закон</w:t>
        </w:r>
      </w:hyperlink>
      <w:r w:rsidR="005978AF" w:rsidRPr="00892454">
        <w:rPr>
          <w:rFonts w:ascii="Times New Roman" w:hAnsi="Times New Roman" w:cs="Times New Roman"/>
          <w:sz w:val="24"/>
          <w:szCs w:val="24"/>
        </w:rPr>
        <w:t xml:space="preserve"> Республики Беларусь от 10 января 2000 года "О промышленной безопасности опасных производственных объектов" (Национальный реестр правовых актов Республики Беларусь, 2000 г., N 8, 2/138);</w:t>
      </w:r>
    </w:p>
    <w:p w:rsidR="005978AF" w:rsidRPr="00892454" w:rsidRDefault="00892454">
      <w:pPr>
        <w:pStyle w:val="ConsPlusNormal"/>
        <w:spacing w:before="220"/>
        <w:ind w:firstLine="540"/>
        <w:jc w:val="both"/>
        <w:rPr>
          <w:rFonts w:ascii="Times New Roman" w:hAnsi="Times New Roman" w:cs="Times New Roman"/>
          <w:sz w:val="24"/>
          <w:szCs w:val="24"/>
        </w:rPr>
      </w:pPr>
      <w:hyperlink r:id="rId64" w:history="1">
        <w:r w:rsidR="005978AF" w:rsidRPr="00892454">
          <w:rPr>
            <w:rFonts w:ascii="Times New Roman" w:hAnsi="Times New Roman" w:cs="Times New Roman"/>
            <w:color w:val="0000FF"/>
            <w:sz w:val="24"/>
            <w:szCs w:val="24"/>
          </w:rPr>
          <w:t>статью 29</w:t>
        </w:r>
      </w:hyperlink>
      <w:r w:rsidR="005978AF" w:rsidRPr="00892454">
        <w:rPr>
          <w:rFonts w:ascii="Times New Roman" w:hAnsi="Times New Roman" w:cs="Times New Roman"/>
          <w:sz w:val="24"/>
          <w:szCs w:val="24"/>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5978AF" w:rsidRPr="00892454" w:rsidRDefault="00892454">
      <w:pPr>
        <w:pStyle w:val="ConsPlusNormal"/>
        <w:spacing w:before="220"/>
        <w:ind w:firstLine="540"/>
        <w:jc w:val="both"/>
        <w:rPr>
          <w:rFonts w:ascii="Times New Roman" w:hAnsi="Times New Roman" w:cs="Times New Roman"/>
          <w:sz w:val="24"/>
          <w:szCs w:val="24"/>
        </w:rPr>
      </w:pPr>
      <w:hyperlink r:id="rId65" w:history="1">
        <w:r w:rsidR="005978AF" w:rsidRPr="00892454">
          <w:rPr>
            <w:rFonts w:ascii="Times New Roman" w:hAnsi="Times New Roman" w:cs="Times New Roman"/>
            <w:color w:val="0000FF"/>
            <w:sz w:val="24"/>
            <w:szCs w:val="24"/>
          </w:rPr>
          <w:t>статью 28</w:t>
        </w:r>
      </w:hyperlink>
      <w:r w:rsidR="005978AF" w:rsidRPr="00892454">
        <w:rPr>
          <w:rFonts w:ascii="Times New Roman" w:hAnsi="Times New Roman" w:cs="Times New Roman"/>
          <w:sz w:val="24"/>
          <w:szCs w:val="24"/>
        </w:rPr>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N 122, 2/1259);</w:t>
      </w:r>
    </w:p>
    <w:p w:rsidR="005978AF" w:rsidRPr="00892454" w:rsidRDefault="00892454">
      <w:pPr>
        <w:pStyle w:val="ConsPlusNormal"/>
        <w:spacing w:before="220"/>
        <w:ind w:firstLine="540"/>
        <w:jc w:val="both"/>
        <w:rPr>
          <w:rFonts w:ascii="Times New Roman" w:hAnsi="Times New Roman" w:cs="Times New Roman"/>
          <w:sz w:val="24"/>
          <w:szCs w:val="24"/>
        </w:rPr>
      </w:pPr>
      <w:hyperlink r:id="rId66" w:history="1">
        <w:r w:rsidR="005978AF" w:rsidRPr="00892454">
          <w:rPr>
            <w:rFonts w:ascii="Times New Roman" w:hAnsi="Times New Roman" w:cs="Times New Roman"/>
            <w:color w:val="0000FF"/>
            <w:sz w:val="24"/>
            <w:szCs w:val="24"/>
          </w:rPr>
          <w:t>статью 5</w:t>
        </w:r>
      </w:hyperlink>
      <w:r w:rsidR="005978AF" w:rsidRPr="00892454">
        <w:rPr>
          <w:rFonts w:ascii="Times New Roman" w:hAnsi="Times New Roman" w:cs="Times New Roman"/>
          <w:sz w:val="24"/>
          <w:szCs w:val="24"/>
        </w:rPr>
        <w:t xml:space="preserve"> Закона Республики Беларусь от 9 ноября 2009 года "О внесении изменений и дополнений в некоторые законы Республики Беларусь по вопросам использования атомной энергии" (Национальный реестр правовых актов Республики Беларусь, 2009 г., N 276, 2/1605);</w:t>
      </w:r>
    </w:p>
    <w:p w:rsidR="005978AF" w:rsidRPr="00892454" w:rsidRDefault="00892454">
      <w:pPr>
        <w:pStyle w:val="ConsPlusNormal"/>
        <w:spacing w:before="220"/>
        <w:ind w:firstLine="540"/>
        <w:jc w:val="both"/>
        <w:rPr>
          <w:rFonts w:ascii="Times New Roman" w:hAnsi="Times New Roman" w:cs="Times New Roman"/>
          <w:sz w:val="24"/>
          <w:szCs w:val="24"/>
        </w:rPr>
      </w:pPr>
      <w:hyperlink r:id="rId67" w:history="1">
        <w:r w:rsidR="005978AF" w:rsidRPr="00892454">
          <w:rPr>
            <w:rFonts w:ascii="Times New Roman" w:hAnsi="Times New Roman" w:cs="Times New Roman"/>
            <w:color w:val="0000FF"/>
            <w:sz w:val="24"/>
            <w:szCs w:val="24"/>
          </w:rPr>
          <w:t>статью 8</w:t>
        </w:r>
      </w:hyperlink>
      <w:r w:rsidR="005978AF" w:rsidRPr="00892454">
        <w:rPr>
          <w:rFonts w:ascii="Times New Roman" w:hAnsi="Times New Roman" w:cs="Times New Roman"/>
          <w:sz w:val="24"/>
          <w:szCs w:val="24"/>
        </w:rPr>
        <w:t xml:space="preserve"> Закона Республики Беларусь от 4 января 2014 года "О внесении изменений и дополнений в некоторые законы Республики Беларусь" (Национальный правовой Интернет-портал Республики Беларусь, 23.01.2014, 2/2128).</w:t>
      </w:r>
    </w:p>
    <w:p w:rsidR="005978AF" w:rsidRPr="00892454" w:rsidRDefault="005978AF">
      <w:pPr>
        <w:pStyle w:val="ConsPlusNormal"/>
        <w:ind w:firstLine="540"/>
        <w:jc w:val="both"/>
        <w:rPr>
          <w:rFonts w:ascii="Times New Roman" w:hAnsi="Times New Roman" w:cs="Times New Roman"/>
          <w:sz w:val="24"/>
          <w:szCs w:val="24"/>
        </w:rPr>
      </w:pPr>
    </w:p>
    <w:p w:rsidR="005978AF" w:rsidRPr="00892454" w:rsidRDefault="005978AF">
      <w:pPr>
        <w:pStyle w:val="ConsPlusNormal"/>
        <w:jc w:val="both"/>
        <w:rPr>
          <w:rFonts w:ascii="Times New Roman" w:hAnsi="Times New Roman" w:cs="Times New Roman"/>
          <w:sz w:val="24"/>
          <w:szCs w:val="24"/>
        </w:rPr>
      </w:pPr>
      <w:r w:rsidRPr="00892454">
        <w:rPr>
          <w:rFonts w:ascii="Times New Roman" w:hAnsi="Times New Roman" w:cs="Times New Roman"/>
          <w:sz w:val="24"/>
          <w:szCs w:val="24"/>
        </w:rPr>
        <w:t>Статья 41 вступила в силу после официального опубликования (</w:t>
      </w:r>
      <w:hyperlink w:anchor="P522" w:history="1">
        <w:r w:rsidRPr="00892454">
          <w:rPr>
            <w:rFonts w:ascii="Times New Roman" w:hAnsi="Times New Roman" w:cs="Times New Roman"/>
            <w:color w:val="0000FF"/>
            <w:sz w:val="24"/>
            <w:szCs w:val="24"/>
          </w:rPr>
          <w:t>абзац третий статьи 42</w:t>
        </w:r>
      </w:hyperlink>
      <w:r w:rsidRPr="00892454">
        <w:rPr>
          <w:rFonts w:ascii="Times New Roman" w:hAnsi="Times New Roman" w:cs="Times New Roman"/>
          <w:sz w:val="24"/>
          <w:szCs w:val="24"/>
        </w:rPr>
        <w:t xml:space="preserve"> данного документа).</w:t>
      </w: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41. Меры по реализации положений настоящего Закона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Совету Министров Республики Беларусь в шестимесячный срок:</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обеспечить приведение актов законодательства в соответствие с настоящим Законом;</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принять иные меры по реализации положений настоящего Закона.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jc w:val="both"/>
        <w:rPr>
          <w:rFonts w:ascii="Times New Roman" w:hAnsi="Times New Roman" w:cs="Times New Roman"/>
          <w:sz w:val="24"/>
          <w:szCs w:val="24"/>
        </w:rPr>
      </w:pPr>
      <w:r w:rsidRPr="00892454">
        <w:rPr>
          <w:rFonts w:ascii="Times New Roman" w:hAnsi="Times New Roman" w:cs="Times New Roman"/>
          <w:sz w:val="24"/>
          <w:szCs w:val="24"/>
        </w:rPr>
        <w:t>Статья 42 вступила в силу после официального опубликования.</w:t>
      </w:r>
    </w:p>
    <w:p w:rsidR="005978AF" w:rsidRPr="00892454" w:rsidRDefault="005978AF">
      <w:pPr>
        <w:pStyle w:val="ConsPlusNormal"/>
        <w:ind w:firstLine="540"/>
        <w:jc w:val="both"/>
        <w:outlineLvl w:val="2"/>
        <w:rPr>
          <w:rFonts w:ascii="Times New Roman" w:hAnsi="Times New Roman" w:cs="Times New Roman"/>
          <w:sz w:val="24"/>
          <w:szCs w:val="24"/>
        </w:rPr>
      </w:pPr>
      <w:r w:rsidRPr="00892454">
        <w:rPr>
          <w:rFonts w:ascii="Times New Roman" w:hAnsi="Times New Roman" w:cs="Times New Roman"/>
          <w:b/>
          <w:sz w:val="24"/>
          <w:szCs w:val="24"/>
        </w:rPr>
        <w:t>Статья 42. Вступление в силу настоящего Закона</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Настоящий Закон вступает в силу в следующем порядке:</w:t>
      </w:r>
    </w:p>
    <w:p w:rsidR="005978AF" w:rsidRPr="00892454" w:rsidRDefault="00892454">
      <w:pPr>
        <w:pStyle w:val="ConsPlusNormal"/>
        <w:spacing w:before="220"/>
        <w:ind w:firstLine="540"/>
        <w:jc w:val="both"/>
        <w:rPr>
          <w:rFonts w:ascii="Times New Roman" w:hAnsi="Times New Roman" w:cs="Times New Roman"/>
          <w:sz w:val="24"/>
          <w:szCs w:val="24"/>
        </w:rPr>
      </w:pPr>
      <w:hyperlink w:anchor="P16" w:history="1">
        <w:r w:rsidR="005978AF" w:rsidRPr="00892454">
          <w:rPr>
            <w:rFonts w:ascii="Times New Roman" w:hAnsi="Times New Roman" w:cs="Times New Roman"/>
            <w:color w:val="0000FF"/>
            <w:sz w:val="24"/>
            <w:szCs w:val="24"/>
          </w:rPr>
          <w:t>статьи 1</w:t>
        </w:r>
      </w:hyperlink>
      <w:r w:rsidR="005978AF" w:rsidRPr="00892454">
        <w:rPr>
          <w:rFonts w:ascii="Times New Roman" w:hAnsi="Times New Roman" w:cs="Times New Roman"/>
          <w:sz w:val="24"/>
          <w:szCs w:val="24"/>
        </w:rPr>
        <w:t xml:space="preserve"> - </w:t>
      </w:r>
      <w:hyperlink w:anchor="P501" w:history="1">
        <w:r w:rsidR="005978AF" w:rsidRPr="00892454">
          <w:rPr>
            <w:rFonts w:ascii="Times New Roman" w:hAnsi="Times New Roman" w:cs="Times New Roman"/>
            <w:color w:val="0000FF"/>
            <w:sz w:val="24"/>
            <w:szCs w:val="24"/>
          </w:rPr>
          <w:t>40</w:t>
        </w:r>
      </w:hyperlink>
      <w:r w:rsidR="005978AF" w:rsidRPr="00892454">
        <w:rPr>
          <w:rFonts w:ascii="Times New Roman" w:hAnsi="Times New Roman" w:cs="Times New Roman"/>
          <w:sz w:val="24"/>
          <w:szCs w:val="24"/>
        </w:rPr>
        <w:t xml:space="preserve"> - через шесть месяцев после официального опубликования настоящего Закона;</w:t>
      </w:r>
    </w:p>
    <w:p w:rsidR="005978AF" w:rsidRPr="00892454" w:rsidRDefault="005978AF">
      <w:pPr>
        <w:pStyle w:val="ConsPlusNormal"/>
        <w:spacing w:before="220"/>
        <w:ind w:firstLine="540"/>
        <w:jc w:val="both"/>
        <w:rPr>
          <w:rFonts w:ascii="Times New Roman" w:hAnsi="Times New Roman" w:cs="Times New Roman"/>
          <w:sz w:val="24"/>
          <w:szCs w:val="24"/>
        </w:rPr>
      </w:pPr>
      <w:bookmarkStart w:id="23" w:name="P522"/>
      <w:bookmarkEnd w:id="23"/>
      <w:r w:rsidRPr="00892454">
        <w:rPr>
          <w:rFonts w:ascii="Times New Roman" w:hAnsi="Times New Roman" w:cs="Times New Roman"/>
          <w:sz w:val="24"/>
          <w:szCs w:val="24"/>
        </w:rPr>
        <w:t>иные положения - после официального опубликования настоящего Закона.</w:t>
      </w:r>
    </w:p>
    <w:p w:rsidR="005978AF" w:rsidRPr="00892454" w:rsidRDefault="005978AF">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78AF" w:rsidRPr="00892454">
        <w:tc>
          <w:tcPr>
            <w:tcW w:w="4677"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Президент Республики Беларусь</w:t>
            </w:r>
          </w:p>
        </w:tc>
        <w:tc>
          <w:tcPr>
            <w:tcW w:w="4677" w:type="dxa"/>
            <w:tcBorders>
              <w:top w:val="nil"/>
              <w:left w:val="nil"/>
              <w:bottom w:val="nil"/>
              <w:right w:val="nil"/>
            </w:tcBorders>
          </w:tcPr>
          <w:p w:rsidR="005978AF" w:rsidRPr="00892454" w:rsidRDefault="005978AF">
            <w:pPr>
              <w:pStyle w:val="ConsPlusNormal"/>
              <w:jc w:val="right"/>
              <w:rPr>
                <w:rFonts w:ascii="Times New Roman" w:hAnsi="Times New Roman" w:cs="Times New Roman"/>
                <w:sz w:val="24"/>
                <w:szCs w:val="24"/>
              </w:rPr>
            </w:pPr>
            <w:proofErr w:type="spellStart"/>
            <w:r w:rsidRPr="00892454">
              <w:rPr>
                <w:rFonts w:ascii="Times New Roman" w:hAnsi="Times New Roman" w:cs="Times New Roman"/>
                <w:sz w:val="24"/>
                <w:szCs w:val="24"/>
              </w:rPr>
              <w:t>А.Лукашенко</w:t>
            </w:r>
            <w:proofErr w:type="spellEnd"/>
          </w:p>
        </w:tc>
      </w:tr>
    </w:tbl>
    <w:p w:rsidR="005978AF" w:rsidRPr="00892454" w:rsidRDefault="005978AF">
      <w:pPr>
        <w:pStyle w:val="ConsPlusNormal"/>
        <w:jc w:val="both"/>
        <w:rPr>
          <w:rFonts w:ascii="Times New Roman" w:hAnsi="Times New Roman" w:cs="Times New Roman"/>
          <w:sz w:val="24"/>
          <w:szCs w:val="24"/>
        </w:rPr>
      </w:pPr>
    </w:p>
    <w:p w:rsidR="005978AF" w:rsidRPr="00892454" w:rsidRDefault="005978AF">
      <w:pPr>
        <w:pStyle w:val="ConsPlusNormal"/>
        <w:jc w:val="both"/>
        <w:rPr>
          <w:rFonts w:ascii="Times New Roman" w:hAnsi="Times New Roman" w:cs="Times New Roman"/>
          <w:sz w:val="24"/>
          <w:szCs w:val="24"/>
        </w:rPr>
      </w:pPr>
    </w:p>
    <w:p w:rsidR="005978AF" w:rsidRPr="00892454" w:rsidRDefault="005978AF">
      <w:pPr>
        <w:pStyle w:val="ConsPlusNormal"/>
        <w:jc w:val="both"/>
        <w:rPr>
          <w:rFonts w:ascii="Times New Roman" w:hAnsi="Times New Roman" w:cs="Times New Roman"/>
          <w:sz w:val="24"/>
          <w:szCs w:val="24"/>
        </w:rPr>
      </w:pPr>
    </w:p>
    <w:p w:rsidR="005978AF" w:rsidRPr="00892454" w:rsidRDefault="005978AF">
      <w:pPr>
        <w:pStyle w:val="ConsPlusNormal"/>
        <w:jc w:val="both"/>
        <w:rPr>
          <w:rFonts w:ascii="Times New Roman" w:hAnsi="Times New Roman" w:cs="Times New Roman"/>
          <w:sz w:val="24"/>
          <w:szCs w:val="24"/>
        </w:rPr>
      </w:pPr>
    </w:p>
    <w:p w:rsidR="005978AF" w:rsidRPr="00892454" w:rsidRDefault="005978AF">
      <w:pPr>
        <w:pStyle w:val="ConsPlusNormal"/>
        <w:jc w:val="both"/>
        <w:rPr>
          <w:rFonts w:ascii="Times New Roman" w:hAnsi="Times New Roman" w:cs="Times New Roman"/>
          <w:sz w:val="24"/>
          <w:szCs w:val="24"/>
        </w:rPr>
      </w:pPr>
    </w:p>
    <w:p w:rsidR="005978AF" w:rsidRPr="00892454" w:rsidRDefault="005978AF">
      <w:pPr>
        <w:pStyle w:val="ConsPlusNormal"/>
        <w:jc w:val="right"/>
        <w:outlineLvl w:val="0"/>
        <w:rPr>
          <w:rFonts w:ascii="Times New Roman" w:hAnsi="Times New Roman" w:cs="Times New Roman"/>
          <w:sz w:val="24"/>
          <w:szCs w:val="24"/>
        </w:rPr>
      </w:pPr>
      <w:r w:rsidRPr="00892454">
        <w:rPr>
          <w:rFonts w:ascii="Times New Roman" w:hAnsi="Times New Roman" w:cs="Times New Roman"/>
          <w:sz w:val="24"/>
          <w:szCs w:val="24"/>
        </w:rPr>
        <w:t>Приложение 1</w:t>
      </w:r>
    </w:p>
    <w:p w:rsidR="005978AF" w:rsidRPr="00892454" w:rsidRDefault="005978AF">
      <w:pPr>
        <w:pStyle w:val="ConsPlusNormal"/>
        <w:jc w:val="right"/>
        <w:rPr>
          <w:rFonts w:ascii="Times New Roman" w:hAnsi="Times New Roman" w:cs="Times New Roman"/>
          <w:sz w:val="24"/>
          <w:szCs w:val="24"/>
        </w:rPr>
      </w:pPr>
      <w:r w:rsidRPr="00892454">
        <w:rPr>
          <w:rFonts w:ascii="Times New Roman" w:hAnsi="Times New Roman" w:cs="Times New Roman"/>
          <w:sz w:val="24"/>
          <w:szCs w:val="24"/>
        </w:rPr>
        <w:t>к Закону</w:t>
      </w:r>
    </w:p>
    <w:p w:rsidR="005978AF" w:rsidRPr="00892454" w:rsidRDefault="005978AF">
      <w:pPr>
        <w:pStyle w:val="ConsPlusNormal"/>
        <w:jc w:val="right"/>
        <w:rPr>
          <w:rFonts w:ascii="Times New Roman" w:hAnsi="Times New Roman" w:cs="Times New Roman"/>
          <w:sz w:val="24"/>
          <w:szCs w:val="24"/>
        </w:rPr>
      </w:pPr>
      <w:r w:rsidRPr="00892454">
        <w:rPr>
          <w:rFonts w:ascii="Times New Roman" w:hAnsi="Times New Roman" w:cs="Times New Roman"/>
          <w:sz w:val="24"/>
          <w:szCs w:val="24"/>
        </w:rPr>
        <w:t>Республики Беларусь</w:t>
      </w:r>
    </w:p>
    <w:p w:rsidR="005978AF" w:rsidRPr="00892454" w:rsidRDefault="005978AF">
      <w:pPr>
        <w:pStyle w:val="ConsPlusNormal"/>
        <w:jc w:val="right"/>
        <w:rPr>
          <w:rFonts w:ascii="Times New Roman" w:hAnsi="Times New Roman" w:cs="Times New Roman"/>
          <w:sz w:val="24"/>
          <w:szCs w:val="24"/>
        </w:rPr>
      </w:pPr>
      <w:r w:rsidRPr="00892454">
        <w:rPr>
          <w:rFonts w:ascii="Times New Roman" w:hAnsi="Times New Roman" w:cs="Times New Roman"/>
          <w:sz w:val="24"/>
          <w:szCs w:val="24"/>
        </w:rPr>
        <w:t>"О промышленной</w:t>
      </w:r>
    </w:p>
    <w:p w:rsidR="005978AF" w:rsidRPr="00892454" w:rsidRDefault="005978AF">
      <w:pPr>
        <w:pStyle w:val="ConsPlusNormal"/>
        <w:jc w:val="right"/>
        <w:rPr>
          <w:rFonts w:ascii="Times New Roman" w:hAnsi="Times New Roman" w:cs="Times New Roman"/>
          <w:sz w:val="24"/>
          <w:szCs w:val="24"/>
        </w:rPr>
      </w:pPr>
      <w:r w:rsidRPr="00892454">
        <w:rPr>
          <w:rFonts w:ascii="Times New Roman" w:hAnsi="Times New Roman" w:cs="Times New Roman"/>
          <w:sz w:val="24"/>
          <w:szCs w:val="24"/>
        </w:rPr>
        <w:t>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Title"/>
        <w:jc w:val="center"/>
        <w:rPr>
          <w:rFonts w:ascii="Times New Roman" w:hAnsi="Times New Roman" w:cs="Times New Roman"/>
          <w:sz w:val="24"/>
          <w:szCs w:val="24"/>
        </w:rPr>
      </w:pPr>
      <w:bookmarkStart w:id="24" w:name="P536"/>
      <w:bookmarkEnd w:id="24"/>
      <w:r w:rsidRPr="00892454">
        <w:rPr>
          <w:rFonts w:ascii="Times New Roman" w:hAnsi="Times New Roman" w:cs="Times New Roman"/>
          <w:sz w:val="24"/>
          <w:szCs w:val="24"/>
        </w:rPr>
        <w:t>ПЕРЕЧЕНЬ</w:t>
      </w: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ОПАСНЫХ ПРОИЗВОДСТВЕННЫХ ОБЪЕКТОВ</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 xml:space="preserve">1. Объекты и производства, на которых эксплуатируются потенциально опасные объекты с химическими, физико-химическими, физическими процессами, где возможно образование взрывоопасных сред (смесь газов, паров с воздухом и другими окислителями), и получаются, используются, перерабатываются, хранятся, транспортируются опасные вещества, типы опасности которых устанавливаются в соответствии с </w:t>
      </w:r>
      <w:hyperlink w:anchor="P544" w:history="1">
        <w:r w:rsidRPr="00892454">
          <w:rPr>
            <w:rFonts w:ascii="Times New Roman" w:hAnsi="Times New Roman" w:cs="Times New Roman"/>
            <w:color w:val="0000FF"/>
            <w:sz w:val="24"/>
            <w:szCs w:val="24"/>
          </w:rPr>
          <w:t>таблицей 1</w:t>
        </w:r>
      </w:hyperlink>
      <w:r w:rsidRPr="00892454">
        <w:rPr>
          <w:rFonts w:ascii="Times New Roman" w:hAnsi="Times New Roman" w:cs="Times New Roman"/>
          <w:sz w:val="24"/>
          <w:szCs w:val="24"/>
        </w:rPr>
        <w:t xml:space="preserve"> настоящего приложения исходя из суммарного количества опасных веществ, которые одновременно находятся или могут находиться на опасном производственном объекте.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2. Объекты газораспределительной системы и </w:t>
      </w:r>
      <w:proofErr w:type="spellStart"/>
      <w:r w:rsidRPr="00892454">
        <w:rPr>
          <w:rFonts w:ascii="Times New Roman" w:hAnsi="Times New Roman" w:cs="Times New Roman"/>
          <w:sz w:val="24"/>
          <w:szCs w:val="24"/>
        </w:rPr>
        <w:t>газопотребления</w:t>
      </w:r>
      <w:proofErr w:type="spellEnd"/>
      <w:r w:rsidRPr="00892454">
        <w:rPr>
          <w:rFonts w:ascii="Times New Roman" w:hAnsi="Times New Roman" w:cs="Times New Roman"/>
          <w:sz w:val="24"/>
          <w:szCs w:val="24"/>
        </w:rPr>
        <w:t xml:space="preserve">, включающие в себя потенциально опасные объекты с суммарным количеством природного газа с избыточным давлением до 1,2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xml:space="preserve"> или сжиженного углеводородного газа с избыточным давлением до 1,6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xml:space="preserve">, которые одновременно находятся или могут находиться на опасном производственном объекте, в соответствии с </w:t>
      </w:r>
      <w:hyperlink w:anchor="P559" w:history="1">
        <w:r w:rsidRPr="00892454">
          <w:rPr>
            <w:rFonts w:ascii="Times New Roman" w:hAnsi="Times New Roman" w:cs="Times New Roman"/>
            <w:color w:val="0000FF"/>
            <w:sz w:val="24"/>
            <w:szCs w:val="24"/>
          </w:rPr>
          <w:t>пунктом 3</w:t>
        </w:r>
      </w:hyperlink>
      <w:r w:rsidRPr="00892454">
        <w:rPr>
          <w:rFonts w:ascii="Times New Roman" w:hAnsi="Times New Roman" w:cs="Times New Roman"/>
          <w:sz w:val="24"/>
          <w:szCs w:val="24"/>
        </w:rPr>
        <w:t xml:space="preserve"> таблицы 1 настоящего приложения.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3. Объекты магистральных трубопроводов, включающие в себя потенциально опасные объекты с суммарным количеством природного газа, нефти или нефтепродуктов с избыточным давлением свыше 1,2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xml:space="preserve">, которые одновременно находятся или могут находиться на опасном производственном объекте, в соответствии с </w:t>
      </w:r>
      <w:hyperlink w:anchor="P559" w:history="1">
        <w:r w:rsidRPr="00892454">
          <w:rPr>
            <w:rFonts w:ascii="Times New Roman" w:hAnsi="Times New Roman" w:cs="Times New Roman"/>
            <w:color w:val="0000FF"/>
            <w:sz w:val="24"/>
            <w:szCs w:val="24"/>
          </w:rPr>
          <w:t>пунктами 3</w:t>
        </w:r>
      </w:hyperlink>
      <w:r w:rsidRPr="00892454">
        <w:rPr>
          <w:rFonts w:ascii="Times New Roman" w:hAnsi="Times New Roman" w:cs="Times New Roman"/>
          <w:sz w:val="24"/>
          <w:szCs w:val="24"/>
        </w:rPr>
        <w:t xml:space="preserve"> и </w:t>
      </w:r>
      <w:hyperlink w:anchor="P567" w:history="1">
        <w:r w:rsidRPr="00892454">
          <w:rPr>
            <w:rFonts w:ascii="Times New Roman" w:hAnsi="Times New Roman" w:cs="Times New Roman"/>
            <w:color w:val="0000FF"/>
            <w:sz w:val="24"/>
            <w:szCs w:val="24"/>
          </w:rPr>
          <w:t>5</w:t>
        </w:r>
      </w:hyperlink>
      <w:r w:rsidRPr="00892454">
        <w:rPr>
          <w:rFonts w:ascii="Times New Roman" w:hAnsi="Times New Roman" w:cs="Times New Roman"/>
          <w:sz w:val="24"/>
          <w:szCs w:val="24"/>
        </w:rPr>
        <w:t xml:space="preserve"> таблицы 1 настоящего приложения.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4. Объекты, указанные в </w:t>
      </w:r>
      <w:hyperlink w:anchor="P572" w:history="1">
        <w:r w:rsidRPr="00892454">
          <w:rPr>
            <w:rFonts w:ascii="Times New Roman" w:hAnsi="Times New Roman" w:cs="Times New Roman"/>
            <w:color w:val="0000FF"/>
            <w:sz w:val="24"/>
            <w:szCs w:val="24"/>
          </w:rPr>
          <w:t>таблице 2</w:t>
        </w:r>
      </w:hyperlink>
      <w:r w:rsidRPr="00892454">
        <w:rPr>
          <w:rFonts w:ascii="Times New Roman" w:hAnsi="Times New Roman" w:cs="Times New Roman"/>
          <w:sz w:val="24"/>
          <w:szCs w:val="24"/>
        </w:rPr>
        <w:t xml:space="preserve"> настоящего приложения.</w:t>
      </w:r>
    </w:p>
    <w:p w:rsidR="005978AF" w:rsidRPr="00892454" w:rsidRDefault="005978AF">
      <w:pPr>
        <w:pStyle w:val="ConsPlusNormal"/>
        <w:ind w:firstLine="540"/>
        <w:jc w:val="both"/>
        <w:rPr>
          <w:rFonts w:ascii="Times New Roman" w:hAnsi="Times New Roman" w:cs="Times New Roman"/>
          <w:sz w:val="24"/>
          <w:szCs w:val="24"/>
        </w:rPr>
      </w:pPr>
    </w:p>
    <w:p w:rsidR="005978AF" w:rsidRPr="00892454" w:rsidRDefault="005978AF">
      <w:pPr>
        <w:rPr>
          <w:rFonts w:ascii="Times New Roman" w:hAnsi="Times New Roman" w:cs="Times New Roman"/>
          <w:sz w:val="24"/>
          <w:szCs w:val="24"/>
        </w:rPr>
        <w:sectPr w:rsidR="005978AF" w:rsidRPr="00892454" w:rsidSect="00372AF2">
          <w:pgSz w:w="11906" w:h="16838"/>
          <w:pgMar w:top="1134" w:right="850" w:bottom="1134" w:left="1701" w:header="708" w:footer="708" w:gutter="0"/>
          <w:cols w:space="708"/>
          <w:docGrid w:linePitch="360"/>
        </w:sectPr>
      </w:pPr>
    </w:p>
    <w:p w:rsidR="005978AF" w:rsidRPr="00892454" w:rsidRDefault="005978AF">
      <w:pPr>
        <w:pStyle w:val="ConsPlusNormal"/>
        <w:jc w:val="right"/>
        <w:outlineLvl w:val="1"/>
        <w:rPr>
          <w:rFonts w:ascii="Times New Roman" w:hAnsi="Times New Roman" w:cs="Times New Roman"/>
          <w:sz w:val="24"/>
          <w:szCs w:val="24"/>
        </w:rPr>
      </w:pPr>
      <w:bookmarkStart w:id="25" w:name="P544"/>
      <w:bookmarkEnd w:id="25"/>
      <w:r w:rsidRPr="00892454">
        <w:rPr>
          <w:rFonts w:ascii="Times New Roman" w:hAnsi="Times New Roman" w:cs="Times New Roman"/>
          <w:sz w:val="24"/>
          <w:szCs w:val="24"/>
        </w:rPr>
        <w:lastRenderedPageBreak/>
        <w:t>Таблица 1</w:t>
      </w:r>
    </w:p>
    <w:p w:rsidR="005978AF" w:rsidRPr="00892454" w:rsidRDefault="005978AF">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3"/>
        <w:gridCol w:w="2052"/>
        <w:gridCol w:w="2052"/>
        <w:gridCol w:w="2052"/>
      </w:tblGrid>
      <w:tr w:rsidR="005978AF" w:rsidRPr="00892454">
        <w:tc>
          <w:tcPr>
            <w:tcW w:w="3483" w:type="dxa"/>
            <w:vMerge w:val="restart"/>
            <w:tcBorders>
              <w:top w:val="single" w:sz="4" w:space="0" w:color="auto"/>
              <w:left w:val="nil"/>
              <w:bottom w:val="single" w:sz="4" w:space="0" w:color="auto"/>
            </w:tcBorders>
            <w:vAlign w:val="center"/>
          </w:tcPr>
          <w:p w:rsidR="005978AF" w:rsidRPr="00892454" w:rsidRDefault="005978AF">
            <w:pPr>
              <w:pStyle w:val="ConsPlusNormal"/>
              <w:jc w:val="center"/>
              <w:rPr>
                <w:rFonts w:ascii="Times New Roman" w:hAnsi="Times New Roman" w:cs="Times New Roman"/>
                <w:sz w:val="24"/>
                <w:szCs w:val="24"/>
              </w:rPr>
            </w:pPr>
            <w:r w:rsidRPr="00892454">
              <w:rPr>
                <w:rFonts w:ascii="Times New Roman" w:hAnsi="Times New Roman" w:cs="Times New Roman"/>
                <w:sz w:val="24"/>
                <w:szCs w:val="24"/>
              </w:rPr>
              <w:t>Наименование опасного вещества</w:t>
            </w:r>
          </w:p>
        </w:tc>
        <w:tc>
          <w:tcPr>
            <w:tcW w:w="6156" w:type="dxa"/>
            <w:gridSpan w:val="3"/>
            <w:tcBorders>
              <w:top w:val="single" w:sz="4" w:space="0" w:color="auto"/>
              <w:bottom w:val="single" w:sz="4" w:space="0" w:color="auto"/>
              <w:right w:val="nil"/>
            </w:tcBorders>
            <w:vAlign w:val="center"/>
          </w:tcPr>
          <w:p w:rsidR="005978AF" w:rsidRPr="00892454" w:rsidRDefault="005978AF">
            <w:pPr>
              <w:pStyle w:val="ConsPlusNormal"/>
              <w:jc w:val="center"/>
              <w:rPr>
                <w:rFonts w:ascii="Times New Roman" w:hAnsi="Times New Roman" w:cs="Times New Roman"/>
                <w:sz w:val="24"/>
                <w:szCs w:val="24"/>
              </w:rPr>
            </w:pPr>
            <w:r w:rsidRPr="00892454">
              <w:rPr>
                <w:rFonts w:ascii="Times New Roman" w:hAnsi="Times New Roman" w:cs="Times New Roman"/>
                <w:sz w:val="24"/>
                <w:szCs w:val="24"/>
              </w:rPr>
              <w:t>Количество опасного вещества, тонн</w:t>
            </w:r>
          </w:p>
        </w:tc>
      </w:tr>
      <w:tr w:rsidR="005978AF" w:rsidRPr="00892454">
        <w:tc>
          <w:tcPr>
            <w:tcW w:w="3483" w:type="dxa"/>
            <w:vMerge/>
            <w:tcBorders>
              <w:top w:val="single" w:sz="4" w:space="0" w:color="auto"/>
              <w:left w:val="nil"/>
              <w:bottom w:val="single" w:sz="4" w:space="0" w:color="auto"/>
            </w:tcBorders>
          </w:tcPr>
          <w:p w:rsidR="005978AF" w:rsidRPr="00892454" w:rsidRDefault="005978AF">
            <w:pPr>
              <w:rPr>
                <w:rFonts w:ascii="Times New Roman" w:hAnsi="Times New Roman" w:cs="Times New Roman"/>
                <w:sz w:val="24"/>
                <w:szCs w:val="24"/>
              </w:rPr>
            </w:pPr>
          </w:p>
        </w:tc>
        <w:tc>
          <w:tcPr>
            <w:tcW w:w="2052" w:type="dxa"/>
            <w:tcBorders>
              <w:top w:val="single" w:sz="4" w:space="0" w:color="auto"/>
              <w:bottom w:val="single" w:sz="4" w:space="0" w:color="auto"/>
            </w:tcBorders>
            <w:vAlign w:val="center"/>
          </w:tcPr>
          <w:p w:rsidR="005978AF" w:rsidRPr="00892454" w:rsidRDefault="005978AF">
            <w:pPr>
              <w:pStyle w:val="ConsPlusNormal"/>
              <w:jc w:val="center"/>
              <w:rPr>
                <w:rFonts w:ascii="Times New Roman" w:hAnsi="Times New Roman" w:cs="Times New Roman"/>
                <w:sz w:val="24"/>
                <w:szCs w:val="24"/>
              </w:rPr>
            </w:pPr>
            <w:r w:rsidRPr="00892454">
              <w:rPr>
                <w:rFonts w:ascii="Times New Roman" w:hAnsi="Times New Roman" w:cs="Times New Roman"/>
                <w:sz w:val="24"/>
                <w:szCs w:val="24"/>
              </w:rPr>
              <w:t>I тип опасности</w:t>
            </w:r>
          </w:p>
        </w:tc>
        <w:tc>
          <w:tcPr>
            <w:tcW w:w="2052" w:type="dxa"/>
            <w:tcBorders>
              <w:top w:val="single" w:sz="4" w:space="0" w:color="auto"/>
              <w:bottom w:val="single" w:sz="4" w:space="0" w:color="auto"/>
            </w:tcBorders>
            <w:vAlign w:val="center"/>
          </w:tcPr>
          <w:p w:rsidR="005978AF" w:rsidRPr="00892454" w:rsidRDefault="005978AF">
            <w:pPr>
              <w:pStyle w:val="ConsPlusNormal"/>
              <w:jc w:val="center"/>
              <w:rPr>
                <w:rFonts w:ascii="Times New Roman" w:hAnsi="Times New Roman" w:cs="Times New Roman"/>
                <w:sz w:val="24"/>
                <w:szCs w:val="24"/>
              </w:rPr>
            </w:pPr>
            <w:r w:rsidRPr="00892454">
              <w:rPr>
                <w:rFonts w:ascii="Times New Roman" w:hAnsi="Times New Roman" w:cs="Times New Roman"/>
                <w:sz w:val="24"/>
                <w:szCs w:val="24"/>
              </w:rPr>
              <w:t>II тип опасности</w:t>
            </w:r>
          </w:p>
        </w:tc>
        <w:tc>
          <w:tcPr>
            <w:tcW w:w="2052" w:type="dxa"/>
            <w:tcBorders>
              <w:top w:val="single" w:sz="4" w:space="0" w:color="auto"/>
              <w:bottom w:val="single" w:sz="4" w:space="0" w:color="auto"/>
              <w:right w:val="nil"/>
            </w:tcBorders>
            <w:vAlign w:val="center"/>
          </w:tcPr>
          <w:p w:rsidR="005978AF" w:rsidRPr="00892454" w:rsidRDefault="005978AF">
            <w:pPr>
              <w:pStyle w:val="ConsPlusNormal"/>
              <w:jc w:val="center"/>
              <w:rPr>
                <w:rFonts w:ascii="Times New Roman" w:hAnsi="Times New Roman" w:cs="Times New Roman"/>
                <w:sz w:val="24"/>
                <w:szCs w:val="24"/>
              </w:rPr>
            </w:pPr>
            <w:r w:rsidRPr="00892454">
              <w:rPr>
                <w:rFonts w:ascii="Times New Roman" w:hAnsi="Times New Roman" w:cs="Times New Roman"/>
                <w:sz w:val="24"/>
                <w:szCs w:val="24"/>
              </w:rPr>
              <w:t>III тип опасности</w:t>
            </w:r>
          </w:p>
        </w:tc>
      </w:tr>
      <w:tr w:rsidR="005978AF" w:rsidRPr="00892454">
        <w:tblPrEx>
          <w:tblBorders>
            <w:insideH w:val="none" w:sz="0" w:space="0" w:color="auto"/>
            <w:insideV w:val="none" w:sz="0" w:space="0" w:color="auto"/>
          </w:tblBorders>
        </w:tblPrEx>
        <w:tc>
          <w:tcPr>
            <w:tcW w:w="3483" w:type="dxa"/>
            <w:tcBorders>
              <w:top w:val="single" w:sz="4" w:space="0" w:color="auto"/>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1. Аммиак</w:t>
            </w:r>
          </w:p>
        </w:tc>
        <w:tc>
          <w:tcPr>
            <w:tcW w:w="2052" w:type="dxa"/>
            <w:tcBorders>
              <w:top w:val="single" w:sz="4" w:space="0" w:color="auto"/>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200 и более</w:t>
            </w:r>
          </w:p>
        </w:tc>
        <w:tc>
          <w:tcPr>
            <w:tcW w:w="2052" w:type="dxa"/>
            <w:tcBorders>
              <w:top w:val="single" w:sz="4" w:space="0" w:color="auto"/>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50 и более, но менее 200</w:t>
            </w:r>
          </w:p>
        </w:tc>
        <w:tc>
          <w:tcPr>
            <w:tcW w:w="2052" w:type="dxa"/>
            <w:tcBorders>
              <w:top w:val="single" w:sz="4" w:space="0" w:color="auto"/>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3 и более, но менее 50</w:t>
            </w:r>
          </w:p>
        </w:tc>
      </w:tr>
      <w:tr w:rsidR="005978AF" w:rsidRPr="00892454">
        <w:tblPrEx>
          <w:tblBorders>
            <w:insideH w:val="none" w:sz="0" w:space="0" w:color="auto"/>
            <w:insideV w:val="none" w:sz="0" w:space="0" w:color="auto"/>
          </w:tblBorders>
        </w:tblPrEx>
        <w:tc>
          <w:tcPr>
            <w:tcW w:w="348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2. Хлор</w:t>
            </w:r>
          </w:p>
        </w:tc>
        <w:tc>
          <w:tcPr>
            <w:tcW w:w="2052"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25 и более</w:t>
            </w:r>
          </w:p>
        </w:tc>
        <w:tc>
          <w:tcPr>
            <w:tcW w:w="2052"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10 и более, но менее 25</w:t>
            </w:r>
          </w:p>
        </w:tc>
        <w:tc>
          <w:tcPr>
            <w:tcW w:w="2052"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0,8 и более, но менее 10</w:t>
            </w:r>
          </w:p>
        </w:tc>
      </w:tr>
      <w:tr w:rsidR="005978AF" w:rsidRPr="00892454">
        <w:tblPrEx>
          <w:tblBorders>
            <w:insideH w:val="none" w:sz="0" w:space="0" w:color="auto"/>
            <w:insideV w:val="none" w:sz="0" w:space="0" w:color="auto"/>
          </w:tblBorders>
        </w:tblPrEx>
        <w:tc>
          <w:tcPr>
            <w:tcW w:w="348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bookmarkStart w:id="26" w:name="P559"/>
            <w:bookmarkEnd w:id="26"/>
            <w:r w:rsidRPr="00892454">
              <w:rPr>
                <w:rFonts w:ascii="Times New Roman" w:hAnsi="Times New Roman" w:cs="Times New Roman"/>
                <w:sz w:val="24"/>
                <w:szCs w:val="24"/>
              </w:rPr>
              <w:t>3. Воспламеняющиеся и горючие газы</w:t>
            </w:r>
          </w:p>
        </w:tc>
        <w:tc>
          <w:tcPr>
            <w:tcW w:w="2052"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2000 и более</w:t>
            </w:r>
          </w:p>
        </w:tc>
        <w:tc>
          <w:tcPr>
            <w:tcW w:w="2052"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200 и более, но менее 2000</w:t>
            </w:r>
          </w:p>
        </w:tc>
        <w:tc>
          <w:tcPr>
            <w:tcW w:w="2052"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20 и более, но менее 200</w:t>
            </w:r>
          </w:p>
        </w:tc>
      </w:tr>
      <w:tr w:rsidR="005978AF" w:rsidRPr="00892454">
        <w:tblPrEx>
          <w:tblBorders>
            <w:insideH w:val="none" w:sz="0" w:space="0" w:color="auto"/>
            <w:insideV w:val="none" w:sz="0" w:space="0" w:color="auto"/>
          </w:tblBorders>
        </w:tblPrEx>
        <w:tc>
          <w:tcPr>
            <w:tcW w:w="348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4. Горючие жидкости, находящиеся на товарно-сырьевых складах и базах в составе производства</w:t>
            </w:r>
          </w:p>
        </w:tc>
        <w:tc>
          <w:tcPr>
            <w:tcW w:w="2052"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500 000 и более</w:t>
            </w:r>
          </w:p>
        </w:tc>
        <w:tc>
          <w:tcPr>
            <w:tcW w:w="2052"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50 000 и более, но менее 500 000</w:t>
            </w:r>
          </w:p>
        </w:tc>
        <w:tc>
          <w:tcPr>
            <w:tcW w:w="2052"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20 000 и более, но менее 50 000</w:t>
            </w:r>
          </w:p>
        </w:tc>
      </w:tr>
      <w:tr w:rsidR="005978AF" w:rsidRPr="00892454">
        <w:tblPrEx>
          <w:tblBorders>
            <w:insideH w:val="none" w:sz="0" w:space="0" w:color="auto"/>
            <w:insideV w:val="none" w:sz="0" w:space="0" w:color="auto"/>
          </w:tblBorders>
        </w:tblPrEx>
        <w:tc>
          <w:tcPr>
            <w:tcW w:w="3483" w:type="dxa"/>
            <w:tcBorders>
              <w:top w:val="nil"/>
              <w:left w:val="nil"/>
              <w:bottom w:val="single" w:sz="4" w:space="0" w:color="auto"/>
              <w:right w:val="nil"/>
            </w:tcBorders>
          </w:tcPr>
          <w:p w:rsidR="005978AF" w:rsidRPr="00892454" w:rsidRDefault="005978AF">
            <w:pPr>
              <w:pStyle w:val="ConsPlusNormal"/>
              <w:rPr>
                <w:rFonts w:ascii="Times New Roman" w:hAnsi="Times New Roman" w:cs="Times New Roman"/>
                <w:sz w:val="24"/>
                <w:szCs w:val="24"/>
              </w:rPr>
            </w:pPr>
            <w:bookmarkStart w:id="27" w:name="P567"/>
            <w:bookmarkEnd w:id="27"/>
            <w:r w:rsidRPr="00892454">
              <w:rPr>
                <w:rFonts w:ascii="Times New Roman" w:hAnsi="Times New Roman" w:cs="Times New Roman"/>
                <w:sz w:val="24"/>
                <w:szCs w:val="24"/>
              </w:rPr>
              <w:t>5. Горючие жидкости, используемые в технологическом процессе или транспортируемые по магистральному трубопроводу</w:t>
            </w:r>
          </w:p>
        </w:tc>
        <w:tc>
          <w:tcPr>
            <w:tcW w:w="2052" w:type="dxa"/>
            <w:tcBorders>
              <w:top w:val="nil"/>
              <w:left w:val="nil"/>
              <w:bottom w:val="single" w:sz="4" w:space="0" w:color="auto"/>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2000 и более</w:t>
            </w:r>
          </w:p>
        </w:tc>
        <w:tc>
          <w:tcPr>
            <w:tcW w:w="2052" w:type="dxa"/>
            <w:tcBorders>
              <w:top w:val="nil"/>
              <w:left w:val="nil"/>
              <w:bottom w:val="single" w:sz="4" w:space="0" w:color="auto"/>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200 и более, но менее 2000</w:t>
            </w:r>
          </w:p>
        </w:tc>
        <w:tc>
          <w:tcPr>
            <w:tcW w:w="2052" w:type="dxa"/>
            <w:tcBorders>
              <w:top w:val="nil"/>
              <w:left w:val="nil"/>
              <w:bottom w:val="single" w:sz="4" w:space="0" w:color="auto"/>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20 и более, но менее 200</w:t>
            </w:r>
          </w:p>
        </w:tc>
      </w:tr>
    </w:tbl>
    <w:p w:rsidR="005978AF" w:rsidRPr="00892454" w:rsidRDefault="005978AF">
      <w:pPr>
        <w:pStyle w:val="ConsPlusNormal"/>
        <w:ind w:firstLine="540"/>
        <w:jc w:val="both"/>
        <w:rPr>
          <w:rFonts w:ascii="Times New Roman" w:hAnsi="Times New Roman" w:cs="Times New Roman"/>
          <w:sz w:val="24"/>
          <w:szCs w:val="24"/>
        </w:rPr>
      </w:pPr>
    </w:p>
    <w:p w:rsidR="005978AF" w:rsidRPr="00892454" w:rsidRDefault="005978AF">
      <w:pPr>
        <w:pStyle w:val="ConsPlusNormal"/>
        <w:jc w:val="right"/>
        <w:outlineLvl w:val="1"/>
        <w:rPr>
          <w:rFonts w:ascii="Times New Roman" w:hAnsi="Times New Roman" w:cs="Times New Roman"/>
          <w:sz w:val="24"/>
          <w:szCs w:val="24"/>
        </w:rPr>
      </w:pPr>
      <w:bookmarkStart w:id="28" w:name="P572"/>
      <w:bookmarkEnd w:id="28"/>
      <w:r w:rsidRPr="00892454">
        <w:rPr>
          <w:rFonts w:ascii="Times New Roman" w:hAnsi="Times New Roman" w:cs="Times New Roman"/>
          <w:sz w:val="24"/>
          <w:szCs w:val="24"/>
        </w:rPr>
        <w:t>Таблица 2</w:t>
      </w:r>
    </w:p>
    <w:p w:rsidR="005978AF" w:rsidRPr="00892454" w:rsidRDefault="005978AF">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3"/>
        <w:gridCol w:w="2004"/>
        <w:gridCol w:w="2254"/>
        <w:gridCol w:w="2628"/>
      </w:tblGrid>
      <w:tr w:rsidR="005978AF" w:rsidRPr="00892454">
        <w:tc>
          <w:tcPr>
            <w:tcW w:w="2753" w:type="dxa"/>
            <w:vMerge w:val="restart"/>
            <w:tcBorders>
              <w:top w:val="single" w:sz="4" w:space="0" w:color="auto"/>
              <w:left w:val="nil"/>
              <w:bottom w:val="single" w:sz="4" w:space="0" w:color="auto"/>
            </w:tcBorders>
            <w:vAlign w:val="center"/>
          </w:tcPr>
          <w:p w:rsidR="005978AF" w:rsidRPr="00892454" w:rsidRDefault="005978AF">
            <w:pPr>
              <w:pStyle w:val="ConsPlusNormal"/>
              <w:jc w:val="center"/>
              <w:rPr>
                <w:rFonts w:ascii="Times New Roman" w:hAnsi="Times New Roman" w:cs="Times New Roman"/>
                <w:sz w:val="24"/>
                <w:szCs w:val="24"/>
              </w:rPr>
            </w:pPr>
            <w:r w:rsidRPr="00892454">
              <w:rPr>
                <w:rFonts w:ascii="Times New Roman" w:hAnsi="Times New Roman" w:cs="Times New Roman"/>
                <w:sz w:val="24"/>
                <w:szCs w:val="24"/>
              </w:rPr>
              <w:t>Наименование опасного производственного объекта</w:t>
            </w:r>
          </w:p>
        </w:tc>
        <w:tc>
          <w:tcPr>
            <w:tcW w:w="6886" w:type="dxa"/>
            <w:gridSpan w:val="3"/>
            <w:tcBorders>
              <w:top w:val="single" w:sz="4" w:space="0" w:color="auto"/>
              <w:bottom w:val="single" w:sz="4" w:space="0" w:color="auto"/>
              <w:right w:val="nil"/>
            </w:tcBorders>
            <w:vAlign w:val="center"/>
          </w:tcPr>
          <w:p w:rsidR="005978AF" w:rsidRPr="00892454" w:rsidRDefault="005978AF">
            <w:pPr>
              <w:pStyle w:val="ConsPlusNormal"/>
              <w:jc w:val="center"/>
              <w:rPr>
                <w:rFonts w:ascii="Times New Roman" w:hAnsi="Times New Roman" w:cs="Times New Roman"/>
                <w:sz w:val="24"/>
                <w:szCs w:val="24"/>
              </w:rPr>
            </w:pPr>
            <w:r w:rsidRPr="00892454">
              <w:rPr>
                <w:rFonts w:ascii="Times New Roman" w:hAnsi="Times New Roman" w:cs="Times New Roman"/>
                <w:sz w:val="24"/>
                <w:szCs w:val="24"/>
              </w:rPr>
              <w:t>Типы опасности</w:t>
            </w:r>
          </w:p>
        </w:tc>
      </w:tr>
      <w:tr w:rsidR="005978AF" w:rsidRPr="00892454">
        <w:tc>
          <w:tcPr>
            <w:tcW w:w="2753" w:type="dxa"/>
            <w:vMerge/>
            <w:tcBorders>
              <w:top w:val="single" w:sz="4" w:space="0" w:color="auto"/>
              <w:left w:val="nil"/>
              <w:bottom w:val="single" w:sz="4" w:space="0" w:color="auto"/>
            </w:tcBorders>
          </w:tcPr>
          <w:p w:rsidR="005978AF" w:rsidRPr="00892454" w:rsidRDefault="005978AF">
            <w:pPr>
              <w:rPr>
                <w:rFonts w:ascii="Times New Roman" w:hAnsi="Times New Roman" w:cs="Times New Roman"/>
                <w:sz w:val="24"/>
                <w:szCs w:val="24"/>
              </w:rPr>
            </w:pPr>
          </w:p>
        </w:tc>
        <w:tc>
          <w:tcPr>
            <w:tcW w:w="2004" w:type="dxa"/>
            <w:tcBorders>
              <w:top w:val="single" w:sz="4" w:space="0" w:color="auto"/>
              <w:bottom w:val="single" w:sz="4" w:space="0" w:color="auto"/>
            </w:tcBorders>
            <w:vAlign w:val="center"/>
          </w:tcPr>
          <w:p w:rsidR="005978AF" w:rsidRPr="00892454" w:rsidRDefault="005978AF">
            <w:pPr>
              <w:pStyle w:val="ConsPlusNormal"/>
              <w:jc w:val="center"/>
              <w:rPr>
                <w:rFonts w:ascii="Times New Roman" w:hAnsi="Times New Roman" w:cs="Times New Roman"/>
                <w:sz w:val="24"/>
                <w:szCs w:val="24"/>
              </w:rPr>
            </w:pPr>
            <w:r w:rsidRPr="00892454">
              <w:rPr>
                <w:rFonts w:ascii="Times New Roman" w:hAnsi="Times New Roman" w:cs="Times New Roman"/>
                <w:sz w:val="24"/>
                <w:szCs w:val="24"/>
              </w:rPr>
              <w:t>I тип опасности</w:t>
            </w:r>
          </w:p>
        </w:tc>
        <w:tc>
          <w:tcPr>
            <w:tcW w:w="2254" w:type="dxa"/>
            <w:tcBorders>
              <w:top w:val="single" w:sz="4" w:space="0" w:color="auto"/>
              <w:bottom w:val="single" w:sz="4" w:space="0" w:color="auto"/>
            </w:tcBorders>
            <w:vAlign w:val="center"/>
          </w:tcPr>
          <w:p w:rsidR="005978AF" w:rsidRPr="00892454" w:rsidRDefault="005978AF">
            <w:pPr>
              <w:pStyle w:val="ConsPlusNormal"/>
              <w:jc w:val="center"/>
              <w:rPr>
                <w:rFonts w:ascii="Times New Roman" w:hAnsi="Times New Roman" w:cs="Times New Roman"/>
                <w:sz w:val="24"/>
                <w:szCs w:val="24"/>
              </w:rPr>
            </w:pPr>
            <w:r w:rsidRPr="00892454">
              <w:rPr>
                <w:rFonts w:ascii="Times New Roman" w:hAnsi="Times New Roman" w:cs="Times New Roman"/>
                <w:sz w:val="24"/>
                <w:szCs w:val="24"/>
              </w:rPr>
              <w:t>II тип опасности</w:t>
            </w:r>
          </w:p>
        </w:tc>
        <w:tc>
          <w:tcPr>
            <w:tcW w:w="2628" w:type="dxa"/>
            <w:tcBorders>
              <w:top w:val="single" w:sz="4" w:space="0" w:color="auto"/>
              <w:bottom w:val="single" w:sz="4" w:space="0" w:color="auto"/>
              <w:right w:val="nil"/>
            </w:tcBorders>
            <w:vAlign w:val="center"/>
          </w:tcPr>
          <w:p w:rsidR="005978AF" w:rsidRPr="00892454" w:rsidRDefault="005978AF">
            <w:pPr>
              <w:pStyle w:val="ConsPlusNormal"/>
              <w:jc w:val="center"/>
              <w:rPr>
                <w:rFonts w:ascii="Times New Roman" w:hAnsi="Times New Roman" w:cs="Times New Roman"/>
                <w:sz w:val="24"/>
                <w:szCs w:val="24"/>
              </w:rPr>
            </w:pPr>
            <w:r w:rsidRPr="00892454">
              <w:rPr>
                <w:rFonts w:ascii="Times New Roman" w:hAnsi="Times New Roman" w:cs="Times New Roman"/>
                <w:sz w:val="24"/>
                <w:szCs w:val="24"/>
              </w:rPr>
              <w:t>III тип опасности</w:t>
            </w:r>
          </w:p>
        </w:tc>
      </w:tr>
      <w:tr w:rsidR="005978AF" w:rsidRPr="00892454">
        <w:tblPrEx>
          <w:tblBorders>
            <w:insideH w:val="none" w:sz="0" w:space="0" w:color="auto"/>
            <w:insideV w:val="none" w:sz="0" w:space="0" w:color="auto"/>
          </w:tblBorders>
        </w:tblPrEx>
        <w:tc>
          <w:tcPr>
            <w:tcW w:w="2753" w:type="dxa"/>
            <w:tcBorders>
              <w:top w:val="single" w:sz="4" w:space="0" w:color="auto"/>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1. Объекты, на которых получаются, транспортируются, используются расплавы черных и (или) цветных </w:t>
            </w:r>
            <w:r w:rsidRPr="00892454">
              <w:rPr>
                <w:rFonts w:ascii="Times New Roman" w:hAnsi="Times New Roman" w:cs="Times New Roman"/>
                <w:sz w:val="24"/>
                <w:szCs w:val="24"/>
              </w:rPr>
              <w:lastRenderedPageBreak/>
              <w:t>металлов и сплавы на основе этих расплавов</w:t>
            </w:r>
          </w:p>
        </w:tc>
        <w:tc>
          <w:tcPr>
            <w:tcW w:w="2004" w:type="dxa"/>
            <w:tcBorders>
              <w:top w:val="single" w:sz="4" w:space="0" w:color="auto"/>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254" w:type="dxa"/>
            <w:tcBorders>
              <w:top w:val="single" w:sz="4" w:space="0" w:color="auto"/>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участки, цехи, в которых получаются, транспортируются, используются расплавы черных и </w:t>
            </w:r>
            <w:r w:rsidRPr="00892454">
              <w:rPr>
                <w:rFonts w:ascii="Times New Roman" w:hAnsi="Times New Roman" w:cs="Times New Roman"/>
                <w:sz w:val="24"/>
                <w:szCs w:val="24"/>
              </w:rPr>
              <w:lastRenderedPageBreak/>
              <w:t>(или) цветных металлов и сплавы на основе этих расплавов в количестве 500 тонн и более в год</w:t>
            </w:r>
          </w:p>
        </w:tc>
        <w:tc>
          <w:tcPr>
            <w:tcW w:w="2628" w:type="dxa"/>
            <w:tcBorders>
              <w:top w:val="single" w:sz="4" w:space="0" w:color="auto"/>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lastRenderedPageBreak/>
              <w:t xml:space="preserve">участки, цехи, в которых получаются, транспортируются, используются расплавы черных и (или) цветных </w:t>
            </w:r>
            <w:r w:rsidRPr="00892454">
              <w:rPr>
                <w:rFonts w:ascii="Times New Roman" w:hAnsi="Times New Roman" w:cs="Times New Roman"/>
                <w:sz w:val="24"/>
                <w:szCs w:val="24"/>
              </w:rPr>
              <w:lastRenderedPageBreak/>
              <w:t>металлов и сплавы на основе этих расплавов в количестве от 50 до 500 тонн в год</w:t>
            </w:r>
          </w:p>
        </w:tc>
      </w:tr>
      <w:tr w:rsidR="005978AF" w:rsidRPr="00892454">
        <w:tblPrEx>
          <w:tblBorders>
            <w:insideH w:val="none" w:sz="0" w:space="0" w:color="auto"/>
            <w:insideV w:val="none" w:sz="0" w:space="0" w:color="auto"/>
          </w:tblBorders>
        </w:tblPrEx>
        <w:tc>
          <w:tcPr>
            <w:tcW w:w="275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lastRenderedPageBreak/>
              <w:t>2. Объекты, на которых ведутся горные работы</w:t>
            </w:r>
          </w:p>
        </w:tc>
        <w:tc>
          <w:tcPr>
            <w:tcW w:w="200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рудники, где могут произойти взрывы газа, внезапные выбросы породы, газа, горные удары, прорывы жидкости в подземные горные выработки</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карьеры с производством массовых взрывов при одновременном взрывании 50 тонн и более взрывчатых веществ</w:t>
            </w:r>
          </w:p>
        </w:tc>
        <w:tc>
          <w:tcPr>
            <w:tcW w:w="225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карьеры, разрезы с проектным объемом добычи по горной массе 1 миллион кубических метров и более в год</w:t>
            </w:r>
          </w:p>
        </w:tc>
        <w:tc>
          <w:tcPr>
            <w:tcW w:w="2628"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карьеры, разрезы с проектным объемом добычи по горной массе от 300 тысяч до 1 миллиона кубических метров в год</w:t>
            </w:r>
          </w:p>
        </w:tc>
      </w:tr>
      <w:tr w:rsidR="005978AF" w:rsidRPr="00892454">
        <w:tblPrEx>
          <w:tblBorders>
            <w:insideH w:val="none" w:sz="0" w:space="0" w:color="auto"/>
            <w:insideV w:val="none" w:sz="0" w:space="0" w:color="auto"/>
          </w:tblBorders>
        </w:tblPrEx>
        <w:tc>
          <w:tcPr>
            <w:tcW w:w="275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3. Объекты, на которых ведутся подземные горные работы, не связанные с добычей полезных ископаемых</w:t>
            </w:r>
          </w:p>
        </w:tc>
        <w:tc>
          <w:tcPr>
            <w:tcW w:w="200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25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участки проходки шахтных стволов</w:t>
            </w:r>
          </w:p>
        </w:tc>
        <w:tc>
          <w:tcPr>
            <w:tcW w:w="2628"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участки проходки:</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тоннелей метрополитенов и станций метрополитенов подземным способом;</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коллекторов диаметром 2500 миллиметров и более</w:t>
            </w:r>
          </w:p>
        </w:tc>
      </w:tr>
      <w:tr w:rsidR="005978AF" w:rsidRPr="00892454">
        <w:tblPrEx>
          <w:tblBorders>
            <w:insideH w:val="none" w:sz="0" w:space="0" w:color="auto"/>
            <w:insideV w:val="none" w:sz="0" w:space="0" w:color="auto"/>
          </w:tblBorders>
        </w:tblPrEx>
        <w:tc>
          <w:tcPr>
            <w:tcW w:w="275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4. Объекты, на которых ведется обогащение полезных ископаемых, осуществляется хранение побочных и </w:t>
            </w:r>
            <w:r w:rsidRPr="00892454">
              <w:rPr>
                <w:rFonts w:ascii="Times New Roman" w:hAnsi="Times New Roman" w:cs="Times New Roman"/>
                <w:sz w:val="24"/>
                <w:szCs w:val="24"/>
              </w:rPr>
              <w:lastRenderedPageBreak/>
              <w:t>сопутствующих продуктов отходов обогащения полезных ископаемых</w:t>
            </w:r>
          </w:p>
        </w:tc>
        <w:tc>
          <w:tcPr>
            <w:tcW w:w="200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25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roofErr w:type="spellStart"/>
            <w:r w:rsidRPr="00892454">
              <w:rPr>
                <w:rFonts w:ascii="Times New Roman" w:hAnsi="Times New Roman" w:cs="Times New Roman"/>
                <w:sz w:val="24"/>
                <w:szCs w:val="24"/>
              </w:rPr>
              <w:t>шламохранилища</w:t>
            </w:r>
            <w:proofErr w:type="spellEnd"/>
            <w:r w:rsidRPr="00892454">
              <w:rPr>
                <w:rFonts w:ascii="Times New Roman" w:hAnsi="Times New Roman" w:cs="Times New Roman"/>
                <w:sz w:val="24"/>
                <w:szCs w:val="24"/>
              </w:rPr>
              <w:t xml:space="preserve"> </w:t>
            </w:r>
            <w:proofErr w:type="spellStart"/>
            <w:r w:rsidRPr="00892454">
              <w:rPr>
                <w:rFonts w:ascii="Times New Roman" w:hAnsi="Times New Roman" w:cs="Times New Roman"/>
                <w:sz w:val="24"/>
                <w:szCs w:val="24"/>
              </w:rPr>
              <w:t>сильвинитовых</w:t>
            </w:r>
            <w:proofErr w:type="spellEnd"/>
            <w:r w:rsidRPr="00892454">
              <w:rPr>
                <w:rFonts w:ascii="Times New Roman" w:hAnsi="Times New Roman" w:cs="Times New Roman"/>
                <w:sz w:val="24"/>
                <w:szCs w:val="24"/>
              </w:rPr>
              <w:t xml:space="preserve"> обогатительных фабрик</w:t>
            </w:r>
          </w:p>
        </w:tc>
        <w:tc>
          <w:tcPr>
            <w:tcW w:w="2628"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roofErr w:type="spellStart"/>
            <w:r w:rsidRPr="00892454">
              <w:rPr>
                <w:rFonts w:ascii="Times New Roman" w:hAnsi="Times New Roman" w:cs="Times New Roman"/>
                <w:sz w:val="24"/>
                <w:szCs w:val="24"/>
              </w:rPr>
              <w:t>сильвинитовые</w:t>
            </w:r>
            <w:proofErr w:type="spellEnd"/>
            <w:r w:rsidRPr="00892454">
              <w:rPr>
                <w:rFonts w:ascii="Times New Roman" w:hAnsi="Times New Roman" w:cs="Times New Roman"/>
                <w:sz w:val="24"/>
                <w:szCs w:val="24"/>
              </w:rPr>
              <w:t xml:space="preserve"> обогатительные фабрики, а также дробильно-сортировочные заводы, дробильно-</w:t>
            </w:r>
            <w:r w:rsidRPr="00892454">
              <w:rPr>
                <w:rFonts w:ascii="Times New Roman" w:hAnsi="Times New Roman" w:cs="Times New Roman"/>
                <w:sz w:val="24"/>
                <w:szCs w:val="24"/>
              </w:rPr>
              <w:lastRenderedPageBreak/>
              <w:t>сортировочные установки, производства и (или) установки по обогащению нерудных полезных ископаемых с проектной годовой производительностью 500 тысяч кубических метров и более продукции в год</w:t>
            </w:r>
          </w:p>
        </w:tc>
      </w:tr>
      <w:tr w:rsidR="005978AF" w:rsidRPr="00892454">
        <w:tblPrEx>
          <w:tblBorders>
            <w:insideH w:val="none" w:sz="0" w:space="0" w:color="auto"/>
            <w:insideV w:val="none" w:sz="0" w:space="0" w:color="auto"/>
          </w:tblBorders>
        </w:tblPrEx>
        <w:tc>
          <w:tcPr>
            <w:tcW w:w="275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lastRenderedPageBreak/>
              <w:t>5. Объекты, на которых ведется добыча нефти, природного газа</w:t>
            </w:r>
          </w:p>
        </w:tc>
        <w:tc>
          <w:tcPr>
            <w:tcW w:w="200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25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более 6 процентов объема добываемых нефти, природного газа</w:t>
            </w:r>
          </w:p>
        </w:tc>
        <w:tc>
          <w:tcPr>
            <w:tcW w:w="2628"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от 2 до 6 процентов объема добываемых нефти, природного газа</w:t>
            </w:r>
          </w:p>
        </w:tc>
      </w:tr>
      <w:tr w:rsidR="005978AF" w:rsidRPr="00892454">
        <w:tblPrEx>
          <w:tblBorders>
            <w:insideH w:val="none" w:sz="0" w:space="0" w:color="auto"/>
            <w:insideV w:val="none" w:sz="0" w:space="0" w:color="auto"/>
          </w:tblBorders>
        </w:tblPrEx>
        <w:tc>
          <w:tcPr>
            <w:tcW w:w="275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6. Объекты, на которых изготавливаются, хранятся, уничтожаются промышленные взрывчатые вещества</w:t>
            </w:r>
          </w:p>
        </w:tc>
        <w:tc>
          <w:tcPr>
            <w:tcW w:w="200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цехи, участки, центры организаций, в которых изготавливаются промышленные взрывчатые вещества в количестве 75 тонн и более в год</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склады хранения </w:t>
            </w:r>
            <w:r w:rsidRPr="00892454">
              <w:rPr>
                <w:rFonts w:ascii="Times New Roman" w:hAnsi="Times New Roman" w:cs="Times New Roman"/>
                <w:sz w:val="24"/>
                <w:szCs w:val="24"/>
              </w:rPr>
              <w:lastRenderedPageBreak/>
              <w:t>промышленных взрывчатых веществ с проектной вместимостью 75 тонн и более</w:t>
            </w:r>
          </w:p>
        </w:tc>
        <w:tc>
          <w:tcPr>
            <w:tcW w:w="225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lastRenderedPageBreak/>
              <w:t>цехи, участки, центры организаций, в которых изготавливаются промышленные взрывчатые вещества в количестве от 50 до 75 тонн в год</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склады хранения промышленных взрывчатых веществ с </w:t>
            </w:r>
            <w:r w:rsidRPr="00892454">
              <w:rPr>
                <w:rFonts w:ascii="Times New Roman" w:hAnsi="Times New Roman" w:cs="Times New Roman"/>
                <w:sz w:val="24"/>
                <w:szCs w:val="24"/>
              </w:rPr>
              <w:lastRenderedPageBreak/>
              <w:t>проектной вместимостью от 50 до 75 тонн</w:t>
            </w:r>
          </w:p>
        </w:tc>
        <w:tc>
          <w:tcPr>
            <w:tcW w:w="2628"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lastRenderedPageBreak/>
              <w:t>цехи, участки, центры организаций, в которых изготавливаются промышленные взрывчатые вещества в количестве 0,05 тонны и более, но до 50 тонн в год</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склады хранения промышленных взрывчатых веществ с проектной вместимостью </w:t>
            </w:r>
            <w:r w:rsidRPr="00892454">
              <w:rPr>
                <w:rFonts w:ascii="Times New Roman" w:hAnsi="Times New Roman" w:cs="Times New Roman"/>
                <w:sz w:val="24"/>
                <w:szCs w:val="24"/>
              </w:rPr>
              <w:lastRenderedPageBreak/>
              <w:t>в количестве 0,05 тонны и более, но до 50 тонн</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полигоны, на которых уничтожаются промышленные взрывчатые вещества в количестве 0,05 тонны и более</w:t>
            </w:r>
          </w:p>
        </w:tc>
      </w:tr>
      <w:tr w:rsidR="005978AF" w:rsidRPr="00892454">
        <w:tblPrEx>
          <w:tblBorders>
            <w:insideH w:val="none" w:sz="0" w:space="0" w:color="auto"/>
            <w:insideV w:val="none" w:sz="0" w:space="0" w:color="auto"/>
          </w:tblBorders>
        </w:tblPrEx>
        <w:tc>
          <w:tcPr>
            <w:tcW w:w="275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lastRenderedPageBreak/>
              <w:t>7. Объекты, на которых изготавливаются, хранятся, уничтожаются пиротехнические изделия</w:t>
            </w:r>
          </w:p>
        </w:tc>
        <w:tc>
          <w:tcPr>
            <w:tcW w:w="200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25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цехи, участки, центры организаций, в которых изготавливаются пиротехнические изделия в количестве 50 тонн и более в год</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склады хранения пиротехнических изделий с проектной вместимостью 50 тонн и более</w:t>
            </w:r>
          </w:p>
        </w:tc>
        <w:tc>
          <w:tcPr>
            <w:tcW w:w="2628"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цехи, участки, центры, лаборатории организаций, в которых изготавливаются пиротехнические изделия в количестве от 0,05 до 50 тонн в год</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склады хранения пиротехнических изделий с проектной вместимостью от 10 до 50 тонн</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полигоны, на которых уничтожаются пиротехнические изделия в количестве 0,05 тонны и более</w:t>
            </w:r>
          </w:p>
        </w:tc>
      </w:tr>
      <w:tr w:rsidR="005978AF" w:rsidRPr="00892454">
        <w:tblPrEx>
          <w:tblBorders>
            <w:insideH w:val="none" w:sz="0" w:space="0" w:color="auto"/>
            <w:insideV w:val="none" w:sz="0" w:space="0" w:color="auto"/>
          </w:tblBorders>
        </w:tblPrEx>
        <w:tc>
          <w:tcPr>
            <w:tcW w:w="275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8. Объекты, на которых эксплуатируется оборудование, работающее под избыточным давлением</w:t>
            </w:r>
          </w:p>
        </w:tc>
        <w:tc>
          <w:tcPr>
            <w:tcW w:w="200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25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628"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цехи, участки, площадки, на которых эксплуатируются потенциально опасные объекты, работающие под давлением более 1,0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xml:space="preserve"> или при температуре рабочей среды 150 градусов </w:t>
            </w:r>
            <w:r w:rsidRPr="00892454">
              <w:rPr>
                <w:rFonts w:ascii="Times New Roman" w:hAnsi="Times New Roman" w:cs="Times New Roman"/>
                <w:sz w:val="24"/>
                <w:szCs w:val="24"/>
              </w:rPr>
              <w:lastRenderedPageBreak/>
              <w:t>Цельсия и более (паровые и водогрейные котлы, работающие на газообразном, твердом и жидком видах топлива, автономные пароперегреватели, котлы-утилизаторы, автономные экономайзеры, паровые и жидкостные котлы, работающие с высокотемпературными органическими (неорганическими) теплоносителями, трубопроводы пара и горячей воды, сосуды, работающие под давлением пара (газа), воды (жидкости))</w:t>
            </w:r>
          </w:p>
        </w:tc>
      </w:tr>
      <w:tr w:rsidR="005978AF" w:rsidRPr="00892454">
        <w:tblPrEx>
          <w:tblBorders>
            <w:insideH w:val="none" w:sz="0" w:space="0" w:color="auto"/>
            <w:insideV w:val="none" w:sz="0" w:space="0" w:color="auto"/>
          </w:tblBorders>
        </w:tblPrEx>
        <w:tc>
          <w:tcPr>
            <w:tcW w:w="275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lastRenderedPageBreak/>
              <w:t xml:space="preserve">9. Объекты, на которых эксплуатируются объекты газораспределительной системы и </w:t>
            </w:r>
            <w:proofErr w:type="spellStart"/>
            <w:r w:rsidRPr="00892454">
              <w:rPr>
                <w:rFonts w:ascii="Times New Roman" w:hAnsi="Times New Roman" w:cs="Times New Roman"/>
                <w:sz w:val="24"/>
                <w:szCs w:val="24"/>
              </w:rPr>
              <w:t>газопотребления</w:t>
            </w:r>
            <w:proofErr w:type="spellEnd"/>
          </w:p>
        </w:tc>
        <w:tc>
          <w:tcPr>
            <w:tcW w:w="200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25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628"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газопроводы и газовое оборудование </w:t>
            </w:r>
            <w:proofErr w:type="spellStart"/>
            <w:r w:rsidRPr="00892454">
              <w:rPr>
                <w:rFonts w:ascii="Times New Roman" w:hAnsi="Times New Roman" w:cs="Times New Roman"/>
                <w:sz w:val="24"/>
                <w:szCs w:val="24"/>
              </w:rPr>
              <w:t>газоэнергетических</w:t>
            </w:r>
            <w:proofErr w:type="spellEnd"/>
            <w:r w:rsidRPr="00892454">
              <w:rPr>
                <w:rFonts w:ascii="Times New Roman" w:hAnsi="Times New Roman" w:cs="Times New Roman"/>
                <w:sz w:val="24"/>
                <w:szCs w:val="24"/>
              </w:rPr>
              <w:t xml:space="preserve"> установок с избыточным давлением природного газа более 1,2 </w:t>
            </w:r>
            <w:proofErr w:type="spellStart"/>
            <w:r w:rsidRPr="00892454">
              <w:rPr>
                <w:rFonts w:ascii="Times New Roman" w:hAnsi="Times New Roman" w:cs="Times New Roman"/>
                <w:sz w:val="24"/>
                <w:szCs w:val="24"/>
              </w:rPr>
              <w:t>мегапаскаля</w:t>
            </w:r>
            <w:proofErr w:type="spellEnd"/>
          </w:p>
        </w:tc>
      </w:tr>
      <w:tr w:rsidR="005978AF" w:rsidRPr="00892454">
        <w:tblPrEx>
          <w:tblBorders>
            <w:insideH w:val="none" w:sz="0" w:space="0" w:color="auto"/>
            <w:insideV w:val="none" w:sz="0" w:space="0" w:color="auto"/>
          </w:tblBorders>
        </w:tblPrEx>
        <w:tc>
          <w:tcPr>
            <w:tcW w:w="275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10. Объекты, на которых эксплуатируются грузоподъемные краны</w:t>
            </w:r>
          </w:p>
        </w:tc>
        <w:tc>
          <w:tcPr>
            <w:tcW w:w="200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25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628"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здания, цехи, участки, площадки, на которых эксплуатируются грузоподъемные краны мостового типа грузоподъемностью 20 тонн и более</w:t>
            </w:r>
          </w:p>
        </w:tc>
      </w:tr>
      <w:tr w:rsidR="005978AF" w:rsidRPr="00892454">
        <w:tblPrEx>
          <w:tblBorders>
            <w:insideH w:val="none" w:sz="0" w:space="0" w:color="auto"/>
            <w:insideV w:val="none" w:sz="0" w:space="0" w:color="auto"/>
          </w:tblBorders>
        </w:tblPrEx>
        <w:tc>
          <w:tcPr>
            <w:tcW w:w="2753"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lastRenderedPageBreak/>
              <w:t>11. Объекты, на которых эксплуатируются пассажирские канатные дороги</w:t>
            </w:r>
          </w:p>
        </w:tc>
        <w:tc>
          <w:tcPr>
            <w:tcW w:w="200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254"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p>
        </w:tc>
        <w:tc>
          <w:tcPr>
            <w:tcW w:w="2628" w:type="dxa"/>
            <w:tcBorders>
              <w:top w:val="nil"/>
              <w:left w:val="nil"/>
              <w:bottom w:val="nil"/>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участки местности (трассы), на которых эксплуатируются пассажирские канатные дороги:</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подвесные одноканатные с кольцевым движением постоянно закрепленного на </w:t>
            </w:r>
            <w:proofErr w:type="spellStart"/>
            <w:r w:rsidRPr="00892454">
              <w:rPr>
                <w:rFonts w:ascii="Times New Roman" w:hAnsi="Times New Roman" w:cs="Times New Roman"/>
                <w:sz w:val="24"/>
                <w:szCs w:val="24"/>
              </w:rPr>
              <w:t>несуще</w:t>
            </w:r>
            <w:proofErr w:type="spellEnd"/>
            <w:r w:rsidRPr="00892454">
              <w:rPr>
                <w:rFonts w:ascii="Times New Roman" w:hAnsi="Times New Roman" w:cs="Times New Roman"/>
                <w:sz w:val="24"/>
                <w:szCs w:val="24"/>
              </w:rPr>
              <w:t>-тяговом канате подвижного состава;</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подвесные одно- и </w:t>
            </w:r>
            <w:proofErr w:type="spellStart"/>
            <w:r w:rsidRPr="00892454">
              <w:rPr>
                <w:rFonts w:ascii="Times New Roman" w:hAnsi="Times New Roman" w:cs="Times New Roman"/>
                <w:sz w:val="24"/>
                <w:szCs w:val="24"/>
              </w:rPr>
              <w:t>двухканатные</w:t>
            </w:r>
            <w:proofErr w:type="spellEnd"/>
            <w:r w:rsidRPr="00892454">
              <w:rPr>
                <w:rFonts w:ascii="Times New Roman" w:hAnsi="Times New Roman" w:cs="Times New Roman"/>
                <w:sz w:val="24"/>
                <w:szCs w:val="24"/>
              </w:rPr>
              <w:t xml:space="preserve"> с кольцевым движением закрепленного на </w:t>
            </w:r>
            <w:proofErr w:type="spellStart"/>
            <w:r w:rsidRPr="00892454">
              <w:rPr>
                <w:rFonts w:ascii="Times New Roman" w:hAnsi="Times New Roman" w:cs="Times New Roman"/>
                <w:sz w:val="24"/>
                <w:szCs w:val="24"/>
              </w:rPr>
              <w:t>несуще</w:t>
            </w:r>
            <w:proofErr w:type="spellEnd"/>
            <w:r w:rsidRPr="00892454">
              <w:rPr>
                <w:rFonts w:ascii="Times New Roman" w:hAnsi="Times New Roman" w:cs="Times New Roman"/>
                <w:sz w:val="24"/>
                <w:szCs w:val="24"/>
              </w:rPr>
              <w:t>-тяговом (тяговом) канате и отцепляемого на станциях подвижного состава;</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подвесные одно- и </w:t>
            </w:r>
            <w:proofErr w:type="spellStart"/>
            <w:r w:rsidRPr="00892454">
              <w:rPr>
                <w:rFonts w:ascii="Times New Roman" w:hAnsi="Times New Roman" w:cs="Times New Roman"/>
                <w:sz w:val="24"/>
                <w:szCs w:val="24"/>
              </w:rPr>
              <w:t>двухканатные</w:t>
            </w:r>
            <w:proofErr w:type="spellEnd"/>
            <w:r w:rsidRPr="00892454">
              <w:rPr>
                <w:rFonts w:ascii="Times New Roman" w:hAnsi="Times New Roman" w:cs="Times New Roman"/>
                <w:sz w:val="24"/>
                <w:szCs w:val="24"/>
              </w:rPr>
              <w:t xml:space="preserve"> с маятниковым движением подвижного состава</w:t>
            </w:r>
          </w:p>
        </w:tc>
      </w:tr>
      <w:tr w:rsidR="005978AF" w:rsidRPr="00892454">
        <w:tblPrEx>
          <w:tblBorders>
            <w:insideH w:val="none" w:sz="0" w:space="0" w:color="auto"/>
            <w:insideV w:val="none" w:sz="0" w:space="0" w:color="auto"/>
          </w:tblBorders>
        </w:tblPrEx>
        <w:tc>
          <w:tcPr>
            <w:tcW w:w="2753" w:type="dxa"/>
            <w:tcBorders>
              <w:top w:val="nil"/>
              <w:left w:val="nil"/>
              <w:bottom w:val="single" w:sz="4" w:space="0" w:color="auto"/>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12. Объекты, на которых хранятся, транспортируются, уничтожаются взрывчатые вещества и изделия, их содержащие, за исключением промышленных взрывчатых веществ</w:t>
            </w:r>
          </w:p>
        </w:tc>
        <w:tc>
          <w:tcPr>
            <w:tcW w:w="2004" w:type="dxa"/>
            <w:tcBorders>
              <w:top w:val="nil"/>
              <w:left w:val="nil"/>
              <w:bottom w:val="single" w:sz="4" w:space="0" w:color="auto"/>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цехи, участки, склады, хранилища, площадки хранения взрывчатых веществ и изделий, их содержащих, за исключением промышленных взрывчатых веществ, с проектной вместимостью 75 </w:t>
            </w:r>
            <w:r w:rsidRPr="00892454">
              <w:rPr>
                <w:rFonts w:ascii="Times New Roman" w:hAnsi="Times New Roman" w:cs="Times New Roman"/>
                <w:sz w:val="24"/>
                <w:szCs w:val="24"/>
              </w:rPr>
              <w:lastRenderedPageBreak/>
              <w:t>тонн и более</w:t>
            </w:r>
          </w:p>
        </w:tc>
        <w:tc>
          <w:tcPr>
            <w:tcW w:w="2254" w:type="dxa"/>
            <w:tcBorders>
              <w:top w:val="nil"/>
              <w:left w:val="nil"/>
              <w:bottom w:val="single" w:sz="4" w:space="0" w:color="auto"/>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lastRenderedPageBreak/>
              <w:t>цехи, участки, склады, хранилища, площадки хранения взрывчатых веществ и изделий, их содержащих, за исключением промышленных взрывчатых веществ, с проектной вместимостью от 50 до 75 тонн</w:t>
            </w:r>
          </w:p>
        </w:tc>
        <w:tc>
          <w:tcPr>
            <w:tcW w:w="2628" w:type="dxa"/>
            <w:tcBorders>
              <w:top w:val="nil"/>
              <w:left w:val="nil"/>
              <w:bottom w:val="single" w:sz="4" w:space="0" w:color="auto"/>
              <w:right w:val="nil"/>
            </w:tcBorders>
          </w:tcPr>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цехи, участки, склады, хранилища, площадки хранения взрывчатых веществ и изделий, их содержащих, за исключением промышленных взрывчатых веществ, с проектной вместимостью от 0,05 до 50 тонн</w:t>
            </w:r>
          </w:p>
          <w:p w:rsidR="005978AF" w:rsidRPr="00892454" w:rsidRDefault="005978AF">
            <w:pPr>
              <w:pStyle w:val="ConsPlusNormal"/>
              <w:rPr>
                <w:rFonts w:ascii="Times New Roman" w:hAnsi="Times New Roman" w:cs="Times New Roman"/>
                <w:sz w:val="24"/>
                <w:szCs w:val="24"/>
              </w:rPr>
            </w:pPr>
            <w:r w:rsidRPr="00892454">
              <w:rPr>
                <w:rFonts w:ascii="Times New Roman" w:hAnsi="Times New Roman" w:cs="Times New Roman"/>
                <w:sz w:val="24"/>
                <w:szCs w:val="24"/>
              </w:rPr>
              <w:t xml:space="preserve">площадки, на которых уничтожаются взрывчатые вещества и </w:t>
            </w:r>
            <w:r w:rsidRPr="00892454">
              <w:rPr>
                <w:rFonts w:ascii="Times New Roman" w:hAnsi="Times New Roman" w:cs="Times New Roman"/>
                <w:sz w:val="24"/>
                <w:szCs w:val="24"/>
              </w:rPr>
              <w:lastRenderedPageBreak/>
              <w:t>изделия, их содержащие, за исключением промышленных взрывчатых веществ, в количестве 0,05 тонны и более</w:t>
            </w:r>
          </w:p>
        </w:tc>
      </w:tr>
    </w:tbl>
    <w:p w:rsidR="005978AF" w:rsidRPr="00892454" w:rsidRDefault="005978AF">
      <w:pPr>
        <w:rPr>
          <w:rFonts w:ascii="Times New Roman" w:hAnsi="Times New Roman" w:cs="Times New Roman"/>
          <w:sz w:val="24"/>
          <w:szCs w:val="24"/>
        </w:rPr>
        <w:sectPr w:rsidR="005978AF" w:rsidRPr="00892454">
          <w:pgSz w:w="16838" w:h="11905" w:orient="landscape"/>
          <w:pgMar w:top="1701" w:right="1134" w:bottom="850" w:left="1134" w:header="0" w:footer="0" w:gutter="0"/>
          <w:cols w:space="720"/>
        </w:sectPr>
      </w:pPr>
    </w:p>
    <w:p w:rsidR="005978AF" w:rsidRPr="00892454" w:rsidRDefault="005978AF">
      <w:pPr>
        <w:pStyle w:val="ConsPlusNormal"/>
        <w:ind w:firstLine="540"/>
        <w:jc w:val="both"/>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p>
    <w:p w:rsidR="005978AF" w:rsidRPr="00892454" w:rsidRDefault="005978AF">
      <w:pPr>
        <w:pStyle w:val="ConsPlusNormal"/>
        <w:jc w:val="right"/>
        <w:outlineLvl w:val="0"/>
        <w:rPr>
          <w:rFonts w:ascii="Times New Roman" w:hAnsi="Times New Roman" w:cs="Times New Roman"/>
          <w:sz w:val="24"/>
          <w:szCs w:val="24"/>
        </w:rPr>
      </w:pPr>
      <w:r w:rsidRPr="00892454">
        <w:rPr>
          <w:rFonts w:ascii="Times New Roman" w:hAnsi="Times New Roman" w:cs="Times New Roman"/>
          <w:sz w:val="24"/>
          <w:szCs w:val="24"/>
        </w:rPr>
        <w:t>Приложение 2</w:t>
      </w:r>
    </w:p>
    <w:p w:rsidR="005978AF" w:rsidRPr="00892454" w:rsidRDefault="005978AF">
      <w:pPr>
        <w:pStyle w:val="ConsPlusNormal"/>
        <w:jc w:val="right"/>
        <w:rPr>
          <w:rFonts w:ascii="Times New Roman" w:hAnsi="Times New Roman" w:cs="Times New Roman"/>
          <w:sz w:val="24"/>
          <w:szCs w:val="24"/>
        </w:rPr>
      </w:pPr>
      <w:r w:rsidRPr="00892454">
        <w:rPr>
          <w:rFonts w:ascii="Times New Roman" w:hAnsi="Times New Roman" w:cs="Times New Roman"/>
          <w:sz w:val="24"/>
          <w:szCs w:val="24"/>
        </w:rPr>
        <w:t>к Закону</w:t>
      </w:r>
    </w:p>
    <w:p w:rsidR="005978AF" w:rsidRPr="00892454" w:rsidRDefault="005978AF">
      <w:pPr>
        <w:pStyle w:val="ConsPlusNormal"/>
        <w:jc w:val="right"/>
        <w:rPr>
          <w:rFonts w:ascii="Times New Roman" w:hAnsi="Times New Roman" w:cs="Times New Roman"/>
          <w:sz w:val="24"/>
          <w:szCs w:val="24"/>
        </w:rPr>
      </w:pPr>
      <w:r w:rsidRPr="00892454">
        <w:rPr>
          <w:rFonts w:ascii="Times New Roman" w:hAnsi="Times New Roman" w:cs="Times New Roman"/>
          <w:sz w:val="24"/>
          <w:szCs w:val="24"/>
        </w:rPr>
        <w:t>Республики Беларусь</w:t>
      </w:r>
    </w:p>
    <w:p w:rsidR="005978AF" w:rsidRPr="00892454" w:rsidRDefault="005978AF">
      <w:pPr>
        <w:pStyle w:val="ConsPlusNormal"/>
        <w:jc w:val="right"/>
        <w:rPr>
          <w:rFonts w:ascii="Times New Roman" w:hAnsi="Times New Roman" w:cs="Times New Roman"/>
          <w:sz w:val="24"/>
          <w:szCs w:val="24"/>
        </w:rPr>
      </w:pPr>
      <w:r w:rsidRPr="00892454">
        <w:rPr>
          <w:rFonts w:ascii="Times New Roman" w:hAnsi="Times New Roman" w:cs="Times New Roman"/>
          <w:sz w:val="24"/>
          <w:szCs w:val="24"/>
        </w:rPr>
        <w:t>"О промышленной</w:t>
      </w:r>
    </w:p>
    <w:p w:rsidR="005978AF" w:rsidRPr="00892454" w:rsidRDefault="005978AF">
      <w:pPr>
        <w:pStyle w:val="ConsPlusNormal"/>
        <w:jc w:val="right"/>
        <w:rPr>
          <w:rFonts w:ascii="Times New Roman" w:hAnsi="Times New Roman" w:cs="Times New Roman"/>
          <w:sz w:val="24"/>
          <w:szCs w:val="24"/>
        </w:rPr>
      </w:pPr>
      <w:r w:rsidRPr="00892454">
        <w:rPr>
          <w:rFonts w:ascii="Times New Roman" w:hAnsi="Times New Roman" w:cs="Times New Roman"/>
          <w:sz w:val="24"/>
          <w:szCs w:val="24"/>
        </w:rPr>
        <w:t>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Title"/>
        <w:jc w:val="center"/>
        <w:rPr>
          <w:rFonts w:ascii="Times New Roman" w:hAnsi="Times New Roman" w:cs="Times New Roman"/>
          <w:sz w:val="24"/>
          <w:szCs w:val="24"/>
        </w:rPr>
      </w:pPr>
      <w:bookmarkStart w:id="29" w:name="P652"/>
      <w:bookmarkEnd w:id="29"/>
      <w:r w:rsidRPr="00892454">
        <w:rPr>
          <w:rFonts w:ascii="Times New Roman" w:hAnsi="Times New Roman" w:cs="Times New Roman"/>
          <w:sz w:val="24"/>
          <w:szCs w:val="24"/>
        </w:rPr>
        <w:t>ПЕРЕЧЕНЬ</w:t>
      </w:r>
    </w:p>
    <w:p w:rsidR="005978AF" w:rsidRPr="00892454" w:rsidRDefault="005978AF">
      <w:pPr>
        <w:pStyle w:val="ConsPlusTitle"/>
        <w:jc w:val="center"/>
        <w:rPr>
          <w:rFonts w:ascii="Times New Roman" w:hAnsi="Times New Roman" w:cs="Times New Roman"/>
          <w:sz w:val="24"/>
          <w:szCs w:val="24"/>
        </w:rPr>
      </w:pPr>
      <w:r w:rsidRPr="00892454">
        <w:rPr>
          <w:rFonts w:ascii="Times New Roman" w:hAnsi="Times New Roman" w:cs="Times New Roman"/>
          <w:sz w:val="24"/>
          <w:szCs w:val="24"/>
        </w:rPr>
        <w:t>ПОТЕНЦИАЛЬНО ОПАСНЫХ ОБЪЕКТОВ В ОБЛАСТИ ПРОМЫШЛЕННОЙ БЕЗОПАСНОСТИ</w:t>
      </w:r>
    </w:p>
    <w:p w:rsidR="005978AF" w:rsidRPr="00892454" w:rsidRDefault="005978AF">
      <w:pPr>
        <w:pStyle w:val="ConsPlusNormal"/>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2. Аммиачно-холодильные установки с содержанием аммиака от 1000 до 3000 килограммов.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w:t>
      </w:r>
      <w:proofErr w:type="spellStart"/>
      <w:r w:rsidRPr="00892454">
        <w:rPr>
          <w:rFonts w:ascii="Times New Roman" w:hAnsi="Times New Roman" w:cs="Times New Roman"/>
          <w:sz w:val="24"/>
          <w:szCs w:val="24"/>
        </w:rPr>
        <w:t>взрываемости</w:t>
      </w:r>
      <w:proofErr w:type="spellEnd"/>
      <w:r w:rsidRPr="00892454">
        <w:rPr>
          <w:rFonts w:ascii="Times New Roman" w:hAnsi="Times New Roman" w:cs="Times New Roman"/>
          <w:sz w:val="24"/>
          <w:szCs w:val="24"/>
        </w:rPr>
        <w:t xml:space="preserve"> ниже 65 граммов на кубический метр, способные самовозгораться от источника зажигания и самостоятельно гореть после его удаления.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4. Оборудование, работающее под избыточным давлением:</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водогрейные котлы мощностью 100 киловатт и более с температурой воды выше 115 градусов Цельсия, паровые котлы с рабочим давлением более 0,07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котлы, работающие с высокотемпературными органическими (неорганическими) теплоносителями, использующие газообразное, жидкое и твердое виды топлива;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котельные, в том числе передвижные транспортабельные, мощностью более 200 киловатт независимо от мощности установленных в них котлов, использующие газообразное, жидкое и твердое виды топлива;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сосуды, работающие под давлением воды с температурой выше 115 градусов Цельсия, другой жидкости с температурой, превышающей температуру ее кипения при давлении 0,07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xml:space="preserve">, сосуды, включая баллоны емкостью более 100 литров, работающие под давлением пара (газа) более 0,07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водогрейные котлы-утилизаторы мощностью 100 киловатт и более с температурой воды выше 115 градусов Цельсия, паровые котлы-утилизаторы с рабочим давлением более 0,07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xml:space="preserve">, экономайзеры с температурой воды выше 115 градусов Цельсия, пароперегреватели с рабочим давлением более 0,07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xml:space="preserve">, трубопроводы пара и горячей воды с рабочим давлением более 0,07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xml:space="preserve"> и температурой воды выше 115 градусов Цельсия, барокамеры.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5. Подъемные сооружения: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5.1. грузоподъемные краны: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краны мостового типа грузоподъемностью более 10 тонн, управляемые с пола посредством </w:t>
      </w:r>
      <w:r w:rsidRPr="00892454">
        <w:rPr>
          <w:rFonts w:ascii="Times New Roman" w:hAnsi="Times New Roman" w:cs="Times New Roman"/>
          <w:sz w:val="24"/>
          <w:szCs w:val="24"/>
        </w:rPr>
        <w:lastRenderedPageBreak/>
        <w:t>кнопочного аппарата, подвешенного на кране, со стационарного пульта, по радиоканалу или однопроводной линии связи;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краны кабельного типа;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краны-манипуляторы грузоподъемностью более 5 тонн или с грузовым моментом более 15 </w:t>
      </w:r>
      <w:proofErr w:type="spellStart"/>
      <w:r w:rsidRPr="00892454">
        <w:rPr>
          <w:rFonts w:ascii="Times New Roman" w:hAnsi="Times New Roman" w:cs="Times New Roman"/>
          <w:sz w:val="24"/>
          <w:szCs w:val="24"/>
        </w:rPr>
        <w:t>тонно</w:t>
      </w:r>
      <w:proofErr w:type="spellEnd"/>
      <w:r w:rsidRPr="00892454">
        <w:rPr>
          <w:rFonts w:ascii="Times New Roman" w:hAnsi="Times New Roman" w:cs="Times New Roman"/>
          <w:sz w:val="24"/>
          <w:szCs w:val="24"/>
        </w:rPr>
        <w:t>-метров, за исключением кранов-манипуляторов, устанавливаемых на фундаменте;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грузовые электрические тележки, передвигающиеся по надземным рельсовым путям совместно с кабиной управления;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краны-экскаваторы, используемые для работы только с крюком, подвешенным на канате, или электромагнитом;</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5.2. лифты электрические, гидравлические, за исключением лифтов: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малых грузовых;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установленных в малоэтажных жилых домах частного жилищного фонда;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установленных в шахтных стволах в горнодобывающей промышленности, на судах и иных плавучих средствах, самолетах и других летательных аппаратах;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с </w:t>
      </w:r>
      <w:proofErr w:type="spellStart"/>
      <w:r w:rsidRPr="00892454">
        <w:rPr>
          <w:rFonts w:ascii="Times New Roman" w:hAnsi="Times New Roman" w:cs="Times New Roman"/>
          <w:sz w:val="24"/>
          <w:szCs w:val="24"/>
        </w:rPr>
        <w:t>зубчато</w:t>
      </w:r>
      <w:proofErr w:type="spellEnd"/>
      <w:r w:rsidRPr="00892454">
        <w:rPr>
          <w:rFonts w:ascii="Times New Roman" w:hAnsi="Times New Roman" w:cs="Times New Roman"/>
          <w:sz w:val="24"/>
          <w:szCs w:val="24"/>
        </w:rPr>
        <w:t>-реечным или винтовым механизмом подъема;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специального назначения для военных целей;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5.3. эскалаторы и конвейеры пассажирские, за исключением установленных в шахтных стволах в горнодобывающей промышленности;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5.4. подъемники строительные грузопассажирские, за исключением:</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подъемников, установленных в шахтных стволах в горнодобывающей промышленности, на судах и иных плавучих средствах, самолетах и других летательных аппаратах;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подъемников, предназначенных только для транспортировки грузов;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подъемников театральных, специального назначения;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рабочих кабин, платформ, подвешенных к подъемным устройствам;</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платформ, предназначенных для выполнения работ или перевозки лиц с ограниченными возможностями (рабочие платформы, подъемники для инвалидов и другие);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5.5. пассажирские канатные дороги: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подвесные одноканатные с кольцевым движением постоянно закрепленного на </w:t>
      </w:r>
      <w:proofErr w:type="spellStart"/>
      <w:r w:rsidRPr="00892454">
        <w:rPr>
          <w:rFonts w:ascii="Times New Roman" w:hAnsi="Times New Roman" w:cs="Times New Roman"/>
          <w:sz w:val="24"/>
          <w:szCs w:val="24"/>
        </w:rPr>
        <w:t>несуще</w:t>
      </w:r>
      <w:proofErr w:type="spellEnd"/>
      <w:r w:rsidRPr="00892454">
        <w:rPr>
          <w:rFonts w:ascii="Times New Roman" w:hAnsi="Times New Roman" w:cs="Times New Roman"/>
          <w:sz w:val="24"/>
          <w:szCs w:val="24"/>
        </w:rPr>
        <w:t>-тяговом канате подвижного состава;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подвесные одно- и </w:t>
      </w:r>
      <w:proofErr w:type="spellStart"/>
      <w:r w:rsidRPr="00892454">
        <w:rPr>
          <w:rFonts w:ascii="Times New Roman" w:hAnsi="Times New Roman" w:cs="Times New Roman"/>
          <w:sz w:val="24"/>
          <w:szCs w:val="24"/>
        </w:rPr>
        <w:t>двухканатные</w:t>
      </w:r>
      <w:proofErr w:type="spellEnd"/>
      <w:r w:rsidRPr="00892454">
        <w:rPr>
          <w:rFonts w:ascii="Times New Roman" w:hAnsi="Times New Roman" w:cs="Times New Roman"/>
          <w:sz w:val="24"/>
          <w:szCs w:val="24"/>
        </w:rPr>
        <w:t xml:space="preserve"> с кольцевым движением закрепленного на </w:t>
      </w:r>
      <w:proofErr w:type="spellStart"/>
      <w:r w:rsidRPr="00892454">
        <w:rPr>
          <w:rFonts w:ascii="Times New Roman" w:hAnsi="Times New Roman" w:cs="Times New Roman"/>
          <w:sz w:val="24"/>
          <w:szCs w:val="24"/>
        </w:rPr>
        <w:t>несуще</w:t>
      </w:r>
      <w:proofErr w:type="spellEnd"/>
      <w:r w:rsidRPr="00892454">
        <w:rPr>
          <w:rFonts w:ascii="Times New Roman" w:hAnsi="Times New Roman" w:cs="Times New Roman"/>
          <w:sz w:val="24"/>
          <w:szCs w:val="24"/>
        </w:rPr>
        <w:t>-тяговом (тяговом) канате и отцепляемого на станциях подвижного состава;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подвесные одно- и </w:t>
      </w:r>
      <w:proofErr w:type="spellStart"/>
      <w:r w:rsidRPr="00892454">
        <w:rPr>
          <w:rFonts w:ascii="Times New Roman" w:hAnsi="Times New Roman" w:cs="Times New Roman"/>
          <w:sz w:val="24"/>
          <w:szCs w:val="24"/>
        </w:rPr>
        <w:t>двухканатные</w:t>
      </w:r>
      <w:proofErr w:type="spellEnd"/>
      <w:r w:rsidRPr="00892454">
        <w:rPr>
          <w:rFonts w:ascii="Times New Roman" w:hAnsi="Times New Roman" w:cs="Times New Roman"/>
          <w:sz w:val="24"/>
          <w:szCs w:val="24"/>
        </w:rPr>
        <w:t xml:space="preserve"> с маятниковым движением подвижного состава;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5.6. грузоподъемные машины военного назначения.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6. Аттракционы: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механизированные с линейной скоростью перемещения посадочных мест (пассажиров) более 3 метров в секунду - для детских аттракционов и более 5 метров в секунду - для других аттракционов (независимо от высоты подъема), за исключением автодромов, автопоездов прогулочных, автомобилей и картингов, в которых пассажирские модули могут перемещаться вне направляющих движения независимо от скорости перемещения;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механизированные с подъемом посадочных мест (пассажиров) на относительную высоту более 2 метров - для детских аттракционов и более 3 метров - для других аттракционов (независимо от скорости перемещения пассажиров);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немеханизированные с линейной скоростью перемещения посадочных мест (пассажиров) более 5 метров в секунду (независимо от высоты подъема), за исключением аттракционов с эластичными элементами (катапульты, прыжки с высоты на эластичном канате и другие);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горки водные с линейной скоростью перемещения посадочных мест (пассажиров) более 5 метров в секунду и (или) относительной высотой спуска более 3 метров.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7. Горные выработки диаметром 1200 миллиметров и более, в которых ведутся подземные горные работы.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8. Подземные горные выработки, в которых оборудованы </w:t>
      </w:r>
      <w:proofErr w:type="spellStart"/>
      <w:r w:rsidRPr="00892454">
        <w:rPr>
          <w:rFonts w:ascii="Times New Roman" w:hAnsi="Times New Roman" w:cs="Times New Roman"/>
          <w:sz w:val="24"/>
          <w:szCs w:val="24"/>
        </w:rPr>
        <w:t>спелеолечебницы</w:t>
      </w:r>
      <w:proofErr w:type="spellEnd"/>
      <w:r w:rsidRPr="00892454">
        <w:rPr>
          <w:rFonts w:ascii="Times New Roman" w:hAnsi="Times New Roman" w:cs="Times New Roman"/>
          <w:sz w:val="24"/>
          <w:szCs w:val="24"/>
        </w:rPr>
        <w:t>.</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9. Карьеры, разрезы по добыче полезных ископаемых с проектным объемом добычи по горной массе от 100 тысяч до 300 тысяч кубических метров в год.</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10.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до 500 тысяч кубических метров продукции, расположенные в пределах горного отвода.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11.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12. Непрерывный транспорт (конвейеры, пульпопроводы и другие), предназначенный для транспортировки полезных ископаемых, эксплуатируемый при проведении горных работ.</w:t>
      </w:r>
    </w:p>
    <w:p w:rsidR="005978AF" w:rsidRPr="00892454" w:rsidRDefault="005978AF">
      <w:pPr>
        <w:pStyle w:val="ConsPlusNormal"/>
        <w:jc w:val="both"/>
        <w:rPr>
          <w:rFonts w:ascii="Times New Roman" w:hAnsi="Times New Roman" w:cs="Times New Roman"/>
          <w:sz w:val="24"/>
          <w:szCs w:val="24"/>
        </w:rPr>
      </w:pPr>
      <w:proofErr w:type="spellStart"/>
      <w:r w:rsidRPr="00892454">
        <w:rPr>
          <w:rFonts w:ascii="Times New Roman" w:hAnsi="Times New Roman" w:cs="Times New Roman"/>
          <w:color w:val="0A2666"/>
          <w:sz w:val="24"/>
          <w:szCs w:val="24"/>
        </w:rPr>
        <w:t>КонсультантПлюс</w:t>
      </w:r>
      <w:proofErr w:type="spellEnd"/>
      <w:r w:rsidRPr="00892454">
        <w:rPr>
          <w:rFonts w:ascii="Times New Roman" w:hAnsi="Times New Roman" w:cs="Times New Roman"/>
          <w:color w:val="0A2666"/>
          <w:sz w:val="24"/>
          <w:szCs w:val="24"/>
        </w:rPr>
        <w:t>: примечание.</w:t>
      </w:r>
    </w:p>
    <w:p w:rsidR="005978AF" w:rsidRPr="00892454" w:rsidRDefault="00892454">
      <w:pPr>
        <w:pStyle w:val="ConsPlusNormal"/>
        <w:jc w:val="both"/>
        <w:rPr>
          <w:rFonts w:ascii="Times New Roman" w:hAnsi="Times New Roman" w:cs="Times New Roman"/>
          <w:sz w:val="24"/>
          <w:szCs w:val="24"/>
        </w:rPr>
      </w:pPr>
      <w:hyperlink r:id="rId68" w:history="1">
        <w:r w:rsidR="005978AF" w:rsidRPr="00892454">
          <w:rPr>
            <w:rFonts w:ascii="Times New Roman" w:hAnsi="Times New Roman" w:cs="Times New Roman"/>
            <w:color w:val="0000FF"/>
            <w:sz w:val="24"/>
            <w:szCs w:val="24"/>
          </w:rPr>
          <w:t>Правила</w:t>
        </w:r>
      </w:hyperlink>
      <w:r w:rsidR="005978AF" w:rsidRPr="00892454">
        <w:rPr>
          <w:rFonts w:ascii="Times New Roman" w:hAnsi="Times New Roman" w:cs="Times New Roman"/>
          <w:color w:val="0A2666"/>
          <w:sz w:val="24"/>
          <w:szCs w:val="24"/>
        </w:rPr>
        <w:t xml:space="preserve"> по обеспечению промышленной безопасности при бурении скважин утверждены постановлением Министерства по чрезвычайным ситуациям Республики Беларусь от 09.02.2018 N 3.</w:t>
      </w:r>
    </w:p>
    <w:p w:rsidR="005978AF" w:rsidRPr="00892454" w:rsidRDefault="005978AF">
      <w:pPr>
        <w:pStyle w:val="ConsPlusNormal"/>
        <w:ind w:firstLine="540"/>
        <w:jc w:val="both"/>
        <w:rPr>
          <w:rFonts w:ascii="Times New Roman" w:hAnsi="Times New Roman" w:cs="Times New Roman"/>
          <w:sz w:val="24"/>
          <w:szCs w:val="24"/>
        </w:rPr>
      </w:pPr>
      <w:r w:rsidRPr="00892454">
        <w:rPr>
          <w:rFonts w:ascii="Times New Roman" w:hAnsi="Times New Roman" w:cs="Times New Roman"/>
          <w:sz w:val="24"/>
          <w:szCs w:val="24"/>
        </w:rPr>
        <w:t>13.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14. Объекты металлургических и литейных производств: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14.1. оборудование металлургических производств, рассчитанное на максимальное количество расплава 50 тонн и более в год:</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установки внепечной обработки стали с печь-ковшами, циркуляционными и ковшевыми </w:t>
      </w:r>
      <w:proofErr w:type="spellStart"/>
      <w:r w:rsidRPr="00892454">
        <w:rPr>
          <w:rFonts w:ascii="Times New Roman" w:hAnsi="Times New Roman" w:cs="Times New Roman"/>
          <w:sz w:val="24"/>
          <w:szCs w:val="24"/>
        </w:rPr>
        <w:t>вакуумматорами</w:t>
      </w:r>
      <w:proofErr w:type="spellEnd"/>
      <w:r w:rsidRPr="00892454">
        <w:rPr>
          <w:rFonts w:ascii="Times New Roman" w:hAnsi="Times New Roman" w:cs="Times New Roman"/>
          <w:sz w:val="24"/>
          <w:szCs w:val="24"/>
        </w:rPr>
        <w:t>;</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машины непрерывного литья заготовок;</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разливочные и промежуточные ковши;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подъемно-поворотные стенды;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шлаковые чаши;</w:t>
      </w:r>
    </w:p>
    <w:p w:rsidR="005978AF" w:rsidRPr="00892454" w:rsidRDefault="005978AF">
      <w:pPr>
        <w:pStyle w:val="ConsPlusNormal"/>
        <w:spacing w:before="220"/>
        <w:ind w:firstLine="540"/>
        <w:jc w:val="both"/>
        <w:rPr>
          <w:rFonts w:ascii="Times New Roman" w:hAnsi="Times New Roman" w:cs="Times New Roman"/>
          <w:sz w:val="24"/>
          <w:szCs w:val="24"/>
        </w:rPr>
      </w:pPr>
      <w:proofErr w:type="spellStart"/>
      <w:r w:rsidRPr="00892454">
        <w:rPr>
          <w:rFonts w:ascii="Times New Roman" w:hAnsi="Times New Roman" w:cs="Times New Roman"/>
          <w:sz w:val="24"/>
          <w:szCs w:val="24"/>
        </w:rPr>
        <w:t>сталевозы</w:t>
      </w:r>
      <w:proofErr w:type="spellEnd"/>
      <w:r w:rsidRPr="00892454">
        <w:rPr>
          <w:rFonts w:ascii="Times New Roman" w:hAnsi="Times New Roman" w:cs="Times New Roman"/>
          <w:sz w:val="24"/>
          <w:szCs w:val="24"/>
        </w:rPr>
        <w:t>;</w:t>
      </w:r>
    </w:p>
    <w:p w:rsidR="005978AF" w:rsidRPr="00892454" w:rsidRDefault="005978AF">
      <w:pPr>
        <w:pStyle w:val="ConsPlusNormal"/>
        <w:spacing w:before="220"/>
        <w:ind w:firstLine="540"/>
        <w:jc w:val="both"/>
        <w:rPr>
          <w:rFonts w:ascii="Times New Roman" w:hAnsi="Times New Roman" w:cs="Times New Roman"/>
          <w:sz w:val="24"/>
          <w:szCs w:val="24"/>
        </w:rPr>
      </w:pPr>
      <w:proofErr w:type="spellStart"/>
      <w:r w:rsidRPr="00892454">
        <w:rPr>
          <w:rFonts w:ascii="Times New Roman" w:hAnsi="Times New Roman" w:cs="Times New Roman"/>
          <w:sz w:val="24"/>
          <w:szCs w:val="24"/>
        </w:rPr>
        <w:t>шлаковозы</w:t>
      </w:r>
      <w:proofErr w:type="spellEnd"/>
      <w:r w:rsidRPr="00892454">
        <w:rPr>
          <w:rFonts w:ascii="Times New Roman" w:hAnsi="Times New Roman" w:cs="Times New Roman"/>
          <w:sz w:val="24"/>
          <w:szCs w:val="24"/>
        </w:rPr>
        <w:t>;</w:t>
      </w:r>
    </w:p>
    <w:p w:rsidR="005978AF" w:rsidRPr="00892454" w:rsidRDefault="005978AF">
      <w:pPr>
        <w:pStyle w:val="ConsPlusNormal"/>
        <w:spacing w:before="220"/>
        <w:ind w:firstLine="540"/>
        <w:jc w:val="both"/>
        <w:rPr>
          <w:rFonts w:ascii="Times New Roman" w:hAnsi="Times New Roman" w:cs="Times New Roman"/>
          <w:sz w:val="24"/>
          <w:szCs w:val="24"/>
        </w:rPr>
      </w:pPr>
      <w:proofErr w:type="spellStart"/>
      <w:r w:rsidRPr="00892454">
        <w:rPr>
          <w:rFonts w:ascii="Times New Roman" w:hAnsi="Times New Roman" w:cs="Times New Roman"/>
          <w:sz w:val="24"/>
          <w:szCs w:val="24"/>
        </w:rPr>
        <w:t>скраповые</w:t>
      </w:r>
      <w:proofErr w:type="spellEnd"/>
      <w:r w:rsidRPr="00892454">
        <w:rPr>
          <w:rFonts w:ascii="Times New Roman" w:hAnsi="Times New Roman" w:cs="Times New Roman"/>
          <w:sz w:val="24"/>
          <w:szCs w:val="24"/>
        </w:rPr>
        <w:t xml:space="preserve"> корзины;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стенды для скачивания жидкого металла из сталеразливочных ковшей;</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14.2. оборудование прокатного и трубного производства: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нагревательные печи;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прокатные станы;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14.3. литейные производства с применением следующего оборудования, рассчитанного на максимальное количество расплава 0,5 тонны и более: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вагранки;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индукционные, дуговые, вакуумные, пламенные печи;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электрические печи сопротивления;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термические печи;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печи для химико-термической обработки;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разливочные ковши;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заливочные установки;</w:t>
      </w:r>
    </w:p>
    <w:p w:rsidR="005978AF" w:rsidRPr="00892454" w:rsidRDefault="005978AF">
      <w:pPr>
        <w:pStyle w:val="ConsPlusNormal"/>
        <w:spacing w:before="220"/>
        <w:ind w:firstLine="540"/>
        <w:jc w:val="both"/>
        <w:rPr>
          <w:rFonts w:ascii="Times New Roman" w:hAnsi="Times New Roman" w:cs="Times New Roman"/>
          <w:sz w:val="24"/>
          <w:szCs w:val="24"/>
        </w:rPr>
      </w:pPr>
      <w:proofErr w:type="spellStart"/>
      <w:r w:rsidRPr="00892454">
        <w:rPr>
          <w:rFonts w:ascii="Times New Roman" w:hAnsi="Times New Roman" w:cs="Times New Roman"/>
          <w:sz w:val="24"/>
          <w:szCs w:val="24"/>
        </w:rPr>
        <w:t>формовочно</w:t>
      </w:r>
      <w:proofErr w:type="spellEnd"/>
      <w:r w:rsidRPr="00892454">
        <w:rPr>
          <w:rFonts w:ascii="Times New Roman" w:hAnsi="Times New Roman" w:cs="Times New Roman"/>
          <w:sz w:val="24"/>
          <w:szCs w:val="24"/>
        </w:rPr>
        <w:t>-разливочные линии и установки;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машины для литья под давлением;</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установки центробежного литья;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оборудование для специальных методов литья.</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15. Объекты взрывных работ и утилизации боеприпасов, на которых: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используются промышленные взрывчатые вещества в подземных горных выработках, цехах, на участках добычи нефти, при сейсморазведочных работах, в карьерах, сооружениях промышленного и гражданского назначения при обработке материалов энергией взрыва;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используются пиротехнические изделия IV и V классов опасности;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проводятся испытания промышленных взрывчатых веществ и пиротехнических изделий (лаборатории и полигоны).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16. Объекты газораспределительной системы и </w:t>
      </w:r>
      <w:proofErr w:type="spellStart"/>
      <w:r w:rsidRPr="00892454">
        <w:rPr>
          <w:rFonts w:ascii="Times New Roman" w:hAnsi="Times New Roman" w:cs="Times New Roman"/>
          <w:sz w:val="24"/>
          <w:szCs w:val="24"/>
        </w:rPr>
        <w:t>газопотребления</w:t>
      </w:r>
      <w:proofErr w:type="spellEnd"/>
      <w:r w:rsidRPr="00892454">
        <w:rPr>
          <w:rFonts w:ascii="Times New Roman" w:hAnsi="Times New Roman" w:cs="Times New Roman"/>
          <w:sz w:val="24"/>
          <w:szCs w:val="24"/>
        </w:rPr>
        <w:t xml:space="preserve">, на которых находятся или могут находиться природный газ с избыточным давлением до 1,2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xml:space="preserve"> или сжиженный углеводородный газ с избыточным давлением до 1,6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газонаполнительные станции;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lastRenderedPageBreak/>
        <w:t>газопроводы городов и населенных пунктов, включая межпоселковые;</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газопроводы и газовое оборудование промышленных, сельскохозяйственных и других организаций, за исключением жилищного фонда;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газопроводы и газовое оборудование районных тепловых станций, производственных, отопительно-производственных и отопительных котельных;</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газорегуляторные пункты, газорегуляторные установки и шкафные регуляторные пункты;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газонаполнительные пункты;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стационарные автомобильные газозаправочные станции и пункты, </w:t>
      </w:r>
      <w:proofErr w:type="spellStart"/>
      <w:r w:rsidRPr="00892454">
        <w:rPr>
          <w:rFonts w:ascii="Times New Roman" w:hAnsi="Times New Roman" w:cs="Times New Roman"/>
          <w:sz w:val="24"/>
          <w:szCs w:val="24"/>
        </w:rPr>
        <w:t>блочно</w:t>
      </w:r>
      <w:proofErr w:type="spellEnd"/>
      <w:r w:rsidRPr="00892454">
        <w:rPr>
          <w:rFonts w:ascii="Times New Roman" w:hAnsi="Times New Roman" w:cs="Times New Roman"/>
          <w:sz w:val="24"/>
          <w:szCs w:val="24"/>
        </w:rPr>
        <w:t>-модульные автомобильные газозаправочные станции;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резервуарные и групповые баллонные установки сжиженных углеводородных газов;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средства защиты подземных стальных газопроводов и резервуаров от электрохимической коррозии;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стационарные установки для газопламенной обработки металлов.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17. Газопроводы и газовое оборудование тепловых электростанций и </w:t>
      </w:r>
      <w:proofErr w:type="spellStart"/>
      <w:r w:rsidRPr="00892454">
        <w:rPr>
          <w:rFonts w:ascii="Times New Roman" w:hAnsi="Times New Roman" w:cs="Times New Roman"/>
          <w:sz w:val="24"/>
          <w:szCs w:val="24"/>
        </w:rPr>
        <w:t>газоэнергетических</w:t>
      </w:r>
      <w:proofErr w:type="spellEnd"/>
      <w:r w:rsidRPr="00892454">
        <w:rPr>
          <w:rFonts w:ascii="Times New Roman" w:hAnsi="Times New Roman" w:cs="Times New Roman"/>
          <w:sz w:val="24"/>
          <w:szCs w:val="24"/>
        </w:rPr>
        <w:t xml:space="preserve"> установок, в том числе с избыточным давлением природного газа более 1,2 </w:t>
      </w:r>
      <w:proofErr w:type="spellStart"/>
      <w:r w:rsidRPr="00892454">
        <w:rPr>
          <w:rFonts w:ascii="Times New Roman" w:hAnsi="Times New Roman" w:cs="Times New Roman"/>
          <w:sz w:val="24"/>
          <w:szCs w:val="24"/>
        </w:rPr>
        <w:t>мегапаскаля</w:t>
      </w:r>
      <w:proofErr w:type="spellEnd"/>
      <w:r w:rsidRPr="00892454">
        <w:rPr>
          <w:rFonts w:ascii="Times New Roman" w:hAnsi="Times New Roman" w:cs="Times New Roman"/>
          <w:sz w:val="24"/>
          <w:szCs w:val="24"/>
        </w:rPr>
        <w:t>, пункты подготовки газа, дожимные компрессорные станции.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18. Объекты магистральных трубопроводов: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магистральные газопроводы, нефтепроводы, нефтепродуктопроводы;</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перекачивающие и наливные насосные станции, резервуарные парки, компрессорные станции;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газораспределительные станции, </w:t>
      </w:r>
      <w:proofErr w:type="spellStart"/>
      <w:r w:rsidRPr="00892454">
        <w:rPr>
          <w:rFonts w:ascii="Times New Roman" w:hAnsi="Times New Roman" w:cs="Times New Roman"/>
          <w:sz w:val="24"/>
          <w:szCs w:val="24"/>
        </w:rPr>
        <w:t>газоизмерительные</w:t>
      </w:r>
      <w:proofErr w:type="spellEnd"/>
      <w:r w:rsidRPr="00892454">
        <w:rPr>
          <w:rFonts w:ascii="Times New Roman" w:hAnsi="Times New Roman" w:cs="Times New Roman"/>
          <w:sz w:val="24"/>
          <w:szCs w:val="24"/>
        </w:rPr>
        <w:t xml:space="preserve"> станции, станции подземного хранения газа, автомобильные газонаполнительные компрессорные станции, пункты редуцирования газа;</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средства защиты трубопроводов, резервуаров и сооружений от коррозии;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средства и системы автоматизации, телемеханики и связи;</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противоэрозийные и защитные сооружения трубопроводов;</w:t>
      </w:r>
    </w:p>
    <w:p w:rsidR="005978AF" w:rsidRPr="00892454" w:rsidRDefault="005978AF">
      <w:pPr>
        <w:pStyle w:val="ConsPlusNormal"/>
        <w:spacing w:before="220"/>
        <w:ind w:firstLine="540"/>
        <w:jc w:val="both"/>
        <w:rPr>
          <w:rFonts w:ascii="Times New Roman" w:hAnsi="Times New Roman" w:cs="Times New Roman"/>
          <w:sz w:val="24"/>
          <w:szCs w:val="24"/>
        </w:rPr>
      </w:pPr>
      <w:r w:rsidRPr="00892454">
        <w:rPr>
          <w:rFonts w:ascii="Times New Roman" w:hAnsi="Times New Roman" w:cs="Times New Roman"/>
          <w:sz w:val="24"/>
          <w:szCs w:val="24"/>
        </w:rPr>
        <w:t xml:space="preserve">емкости для хранения и </w:t>
      </w:r>
      <w:proofErr w:type="spellStart"/>
      <w:r w:rsidRPr="00892454">
        <w:rPr>
          <w:rFonts w:ascii="Times New Roman" w:hAnsi="Times New Roman" w:cs="Times New Roman"/>
          <w:sz w:val="24"/>
          <w:szCs w:val="24"/>
        </w:rPr>
        <w:t>разгазирования</w:t>
      </w:r>
      <w:proofErr w:type="spellEnd"/>
      <w:r w:rsidRPr="00892454">
        <w:rPr>
          <w:rFonts w:ascii="Times New Roman" w:hAnsi="Times New Roman" w:cs="Times New Roman"/>
          <w:sz w:val="24"/>
          <w:szCs w:val="24"/>
        </w:rPr>
        <w:t xml:space="preserve"> конденсата, земляные амбары для аварийного выпуска нефти, нефтепродуктов.</w:t>
      </w:r>
    </w:p>
    <w:p w:rsidR="005978AF" w:rsidRPr="00892454" w:rsidRDefault="005978AF">
      <w:pPr>
        <w:pStyle w:val="ConsPlusNormal"/>
        <w:ind w:firstLine="540"/>
        <w:jc w:val="both"/>
        <w:rPr>
          <w:rFonts w:ascii="Times New Roman" w:hAnsi="Times New Roman" w:cs="Times New Roman"/>
          <w:sz w:val="24"/>
          <w:szCs w:val="24"/>
        </w:rPr>
      </w:pPr>
    </w:p>
    <w:p w:rsidR="005978AF" w:rsidRPr="00892454" w:rsidRDefault="005978AF">
      <w:pPr>
        <w:pStyle w:val="ConsPlusNormal"/>
        <w:ind w:firstLine="540"/>
        <w:jc w:val="both"/>
        <w:rPr>
          <w:rFonts w:ascii="Times New Roman" w:hAnsi="Times New Roman" w:cs="Times New Roman"/>
          <w:sz w:val="24"/>
          <w:szCs w:val="24"/>
        </w:rPr>
      </w:pPr>
    </w:p>
    <w:p w:rsidR="005978AF" w:rsidRPr="00892454" w:rsidRDefault="005978AF">
      <w:pPr>
        <w:pStyle w:val="ConsPlusNormal"/>
        <w:pBdr>
          <w:top w:val="single" w:sz="6" w:space="0" w:color="auto"/>
        </w:pBdr>
        <w:spacing w:before="100" w:after="100"/>
        <w:jc w:val="both"/>
        <w:rPr>
          <w:rFonts w:ascii="Times New Roman" w:hAnsi="Times New Roman" w:cs="Times New Roman"/>
          <w:sz w:val="24"/>
          <w:szCs w:val="24"/>
        </w:rPr>
      </w:pPr>
    </w:p>
    <w:p w:rsidR="00996FFF" w:rsidRPr="00892454" w:rsidRDefault="00892454">
      <w:pPr>
        <w:rPr>
          <w:rFonts w:ascii="Times New Roman" w:hAnsi="Times New Roman" w:cs="Times New Roman"/>
          <w:sz w:val="24"/>
          <w:szCs w:val="24"/>
        </w:rPr>
      </w:pPr>
    </w:p>
    <w:sectPr w:rsidR="00996FFF" w:rsidRPr="00892454" w:rsidSect="0024474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AF"/>
    <w:rsid w:val="00097522"/>
    <w:rsid w:val="005978AF"/>
    <w:rsid w:val="00892454"/>
    <w:rsid w:val="00AB3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78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8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8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8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78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8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8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FDB163550EFCADB102DD5747A529470CC962378E5BC440F642C35C2DAD03A18C75F895E058BB69295A84D30EQ5U9M" TargetMode="External"/><Relationship Id="rId18" Type="http://schemas.openxmlformats.org/officeDocument/2006/relationships/hyperlink" Target="consultantplus://offline/ref=3CFDB163550EFCADB102DD5747A529470CC962378E5BC441F34FC65C2DAD03A18C75F895E058BB69295A84D206Q5U9M" TargetMode="External"/><Relationship Id="rId26" Type="http://schemas.openxmlformats.org/officeDocument/2006/relationships/hyperlink" Target="consultantplus://offline/ref=3CFDB163550EFCADB102DD5747A529470CC962378E5BC64AF54CC05C2DAD03A18C75QFU8M" TargetMode="External"/><Relationship Id="rId39" Type="http://schemas.openxmlformats.org/officeDocument/2006/relationships/hyperlink" Target="consultantplus://offline/ref=A981E5580690FC592C51232345AB465487EDD76EC9B6FA5D2A932E84C816F2E63A40D38705BB9FBCF4A46F45D5R2UFM" TargetMode="External"/><Relationship Id="rId21" Type="http://schemas.openxmlformats.org/officeDocument/2006/relationships/hyperlink" Target="consultantplus://offline/ref=3CFDB163550EFCADB102DD5747A529470CC962378E5BC64AF74FCC5C2DAD03A18C75F895E058BB69295A84D30EQ5UFM" TargetMode="External"/><Relationship Id="rId34" Type="http://schemas.openxmlformats.org/officeDocument/2006/relationships/hyperlink" Target="consultantplus://offline/ref=3CFDB163550EFCADB102DD5747A529470CC962378E5BC444F34AC35C2DAD03A18C75F895E058BB69295F86D207Q5UAM" TargetMode="External"/><Relationship Id="rId42" Type="http://schemas.openxmlformats.org/officeDocument/2006/relationships/hyperlink" Target="consultantplus://offline/ref=A981E5580690FC592C51232345AB465487EDD76EC9B6F85028932B84C816F2E63A40D38705BB9FBCF4A46F46D0R2U4M" TargetMode="External"/><Relationship Id="rId47" Type="http://schemas.openxmlformats.org/officeDocument/2006/relationships/hyperlink" Target="consultantplus://offline/ref=A981E5580690FC592C51232345AB465487EDD76EC9B6F8562C982F84C816F2E63A40D38705BB9FBCF4A46E47D4R2U6M" TargetMode="External"/><Relationship Id="rId50" Type="http://schemas.openxmlformats.org/officeDocument/2006/relationships/hyperlink" Target="consultantplus://offline/ref=A981E5580690FC592C51232345AB465487EDD76EC9B6F85028932B84C816F2E63A40D38705BB9FBCF4A46F46D0R2U4M" TargetMode="External"/><Relationship Id="rId55" Type="http://schemas.openxmlformats.org/officeDocument/2006/relationships/hyperlink" Target="consultantplus://offline/ref=A981E5580690FC592C51232345AB465487EDD76EC9B6FA5C2B932784C816F2E63A40D38705BB9FBCF4A46F45D5R2UEM" TargetMode="External"/><Relationship Id="rId63" Type="http://schemas.openxmlformats.org/officeDocument/2006/relationships/hyperlink" Target="consultantplus://offline/ref=A981E5580690FC592C51232345AB465487EDD76EC9B6FD5629962A84C816F2E63A40RDU3M" TargetMode="External"/><Relationship Id="rId68" Type="http://schemas.openxmlformats.org/officeDocument/2006/relationships/hyperlink" Target="consultantplus://offline/ref=A981E5580690FC592C51232345AB465487EDD76EC9B6F85428902F84C816F2E63A40D38705BB9FBCF4A46F45D4R2U7M" TargetMode="External"/><Relationship Id="rId7" Type="http://schemas.openxmlformats.org/officeDocument/2006/relationships/hyperlink" Target="consultantplus://offline/ref=3CFDB163550EFCADB102DD5747A529470CC962378E5BC440F642C45C2DAD03A18C75F895E058BB69295A85D309Q5UFM" TargetMode="External"/><Relationship Id="rId2" Type="http://schemas.microsoft.com/office/2007/relationships/stylesWithEffects" Target="stylesWithEffects.xml"/><Relationship Id="rId16" Type="http://schemas.openxmlformats.org/officeDocument/2006/relationships/hyperlink" Target="consultantplus://offline/ref=3CFDB163550EFCADB102DD5747A529470CC962378E5BC64AF14AC55C2DAD03A18C75F895E058BB69295A84D30FQ5U2M" TargetMode="External"/><Relationship Id="rId29" Type="http://schemas.openxmlformats.org/officeDocument/2006/relationships/hyperlink" Target="consultantplus://offline/ref=3CFDB163550EFCADB102DD5747A529470CC962378E5BC444F34AC35C2DAD03A18C75F895E058BB69295F86D207Q5UAM" TargetMode="External"/><Relationship Id="rId1" Type="http://schemas.openxmlformats.org/officeDocument/2006/relationships/styles" Target="styles.xml"/><Relationship Id="rId6" Type="http://schemas.openxmlformats.org/officeDocument/2006/relationships/hyperlink" Target="consultantplus://offline/ref=3CFDB163550EFCADB102DD5747A529470CC962378E5BC440F642C45C2DAD03A18C75F895E058BB69295A85D30CQ5UAM" TargetMode="External"/><Relationship Id="rId11" Type="http://schemas.openxmlformats.org/officeDocument/2006/relationships/hyperlink" Target="consultantplus://offline/ref=3CFDB163550EFCADB102DD5747A529470CC962378E5BC440F642C45C2DAD03A18C75F895E058BB69295A85D00FQ5UAM" TargetMode="External"/><Relationship Id="rId24" Type="http://schemas.openxmlformats.org/officeDocument/2006/relationships/hyperlink" Target="consultantplus://offline/ref=3CFDB163550EFCADB102DD5747A529470CC962378E5BC440F04AC35C2DAD03A18C75F895E058BB69295A84D20FQ5U2M" TargetMode="External"/><Relationship Id="rId32" Type="http://schemas.openxmlformats.org/officeDocument/2006/relationships/hyperlink" Target="consultantplus://offline/ref=3CFDB163550EFCADB102DD5747A529470CC962378E5BC444F34AC35C2DAD03A18C75F895E058BB69295F86D207Q5UAM" TargetMode="External"/><Relationship Id="rId37" Type="http://schemas.openxmlformats.org/officeDocument/2006/relationships/hyperlink" Target="consultantplus://offline/ref=A981E5580690FC592C51232345AB465487EDD76EC9B6F8542F982C84C816F2E63A40D38705BB9FBCF4A46F45D4R2U7M" TargetMode="External"/><Relationship Id="rId40" Type="http://schemas.openxmlformats.org/officeDocument/2006/relationships/hyperlink" Target="consultantplus://offline/ref=A981E5580690FC592C51232345AB465487EDD76EC9B6FB552E922F84C816F2E63A40D38705BB9FBCF4A46F41DCR2U4M" TargetMode="External"/><Relationship Id="rId45" Type="http://schemas.openxmlformats.org/officeDocument/2006/relationships/hyperlink" Target="consultantplus://offline/ref=A981E5580690FC592C51232345AB465487EDD76EC9B6F8562C982F84C816F2E63A40D38705BB9FBCF4A46E45DCR2U5M" TargetMode="External"/><Relationship Id="rId53" Type="http://schemas.openxmlformats.org/officeDocument/2006/relationships/hyperlink" Target="consultantplus://offline/ref=A981E5580690FC592C51232345AB465487EDD76EC9B6FA5C2B902E84C816F2E63A40D38705BB9FBCF4A46F45D5R2UFM" TargetMode="External"/><Relationship Id="rId58" Type="http://schemas.openxmlformats.org/officeDocument/2006/relationships/hyperlink" Target="consultantplus://offline/ref=A981E5580690FC592C51232345AB465487EDD76EC9B6F8562A902884C816F2E63A40D38705BB9FBCF4A46F47D6R2U7M" TargetMode="External"/><Relationship Id="rId66" Type="http://schemas.openxmlformats.org/officeDocument/2006/relationships/hyperlink" Target="consultantplus://offline/ref=A981E5580690FC592C51232345AB465487EDD76EC9B6FF522E982F84C816F2E63A40D38705BB9FBCF4A46F45D4R2U0M" TargetMode="External"/><Relationship Id="rId5" Type="http://schemas.openxmlformats.org/officeDocument/2006/relationships/hyperlink" Target="consultantplus://offline/ref=3CFDB163550EFCADB102DD5747A529470CC962378E58CB41F449CE0127A55AAD8EQ7U2M" TargetMode="External"/><Relationship Id="rId15" Type="http://schemas.openxmlformats.org/officeDocument/2006/relationships/hyperlink" Target="consultantplus://offline/ref=3CFDB163550EFCADB102DD5747A529470CC962378E5BC440F642C35C2DAD03A18C75F895E058BB69295A84D107Q5U9M" TargetMode="External"/><Relationship Id="rId23" Type="http://schemas.openxmlformats.org/officeDocument/2006/relationships/hyperlink" Target="consultantplus://offline/ref=3CFDB163550EFCADB102DD5747A529470CC962378E5BC440F04AC35C2DAD03A18C75F895E058BB69295A84D30EQ5UEM" TargetMode="External"/><Relationship Id="rId28" Type="http://schemas.openxmlformats.org/officeDocument/2006/relationships/hyperlink" Target="consultantplus://offline/ref=3CFDB163550EFCADB102DD5747A529470CC962378E5BC440F04AC35C2DAD03A18C75F895E058BB69295A84D20BQ5UCM" TargetMode="External"/><Relationship Id="rId36" Type="http://schemas.openxmlformats.org/officeDocument/2006/relationships/hyperlink" Target="consultantplus://offline/ref=A981E5580690FC592C51232345AB465487EDD76EC9B6F85729952D84C816F2E63A40D38705BB9FBCF4A46F44DCR2U4M" TargetMode="External"/><Relationship Id="rId49" Type="http://schemas.openxmlformats.org/officeDocument/2006/relationships/hyperlink" Target="consultantplus://offline/ref=A981E5580690FC592C51232345AB465487EDD76EC9B6F85729952D84C816F2E63A40D38705BB9FBCF4A46F44DCR2U4M" TargetMode="External"/><Relationship Id="rId57" Type="http://schemas.openxmlformats.org/officeDocument/2006/relationships/hyperlink" Target="consultantplus://offline/ref=A981E5580690FC592C51232345AB465487EDD76EC9B6F85028932B84C816F2E63A40D38705BB9FBCF4A46F46D0R2U4M" TargetMode="External"/><Relationship Id="rId61" Type="http://schemas.openxmlformats.org/officeDocument/2006/relationships/hyperlink" Target="consultantplus://offline/ref=A981E5580690FC592C51232345AB465487EDD76EC9B6FA5C2D952784C816F2E63A40D38705BB9FBCF4A46F45D2R2UFM" TargetMode="External"/><Relationship Id="rId10" Type="http://schemas.openxmlformats.org/officeDocument/2006/relationships/hyperlink" Target="consultantplus://offline/ref=3CFDB163550EFCADB102DD5747A529470CC962378E5BC440F642C45C2DAD03A18C75F895E058BB69295A85D10EQ5UBM" TargetMode="External"/><Relationship Id="rId19" Type="http://schemas.openxmlformats.org/officeDocument/2006/relationships/hyperlink" Target="consultantplus://offline/ref=3CFDB163550EFCADB102DD5747A529470CC962378E5BC743F448C45C2DAD03A18C75F895E058BB69295A84D706Q5U9M" TargetMode="External"/><Relationship Id="rId31" Type="http://schemas.openxmlformats.org/officeDocument/2006/relationships/hyperlink" Target="consultantplus://offline/ref=3CFDB163550EFCADB102DD5747A529470CC962378E5BC446F249C05C2DAD03A18C75F895E058BB69295A84D00AQ5U9M" TargetMode="External"/><Relationship Id="rId44" Type="http://schemas.openxmlformats.org/officeDocument/2006/relationships/hyperlink" Target="consultantplus://offline/ref=A981E5580690FC592C51232345AB465487EDD76EC9B6F8562C982F84C816F2E63A40D38705BB9FBCF4A46E44D0R2U1M" TargetMode="External"/><Relationship Id="rId52" Type="http://schemas.openxmlformats.org/officeDocument/2006/relationships/hyperlink" Target="consultantplus://offline/ref=A981E5580690FC592C51232345AB465487EDD76EC9B6FA5C2B902E84C816F2E63A40D38705BB9FBCF4A46F45D5R2UFM" TargetMode="External"/><Relationship Id="rId60" Type="http://schemas.openxmlformats.org/officeDocument/2006/relationships/hyperlink" Target="consultantplus://offline/ref=A981E5580690FC592C51232345AB465487EDD76EC9B6FB5020902984C816F2E63A40D38705BB9FBCF4A46C46DCR2U6M" TargetMode="External"/><Relationship Id="rId65" Type="http://schemas.openxmlformats.org/officeDocument/2006/relationships/hyperlink" Target="consultantplus://offline/ref=A981E5580690FC592C51232345AB465487EDD76EC9B6FA542E972F84C816F2E63A40D38705BB9FBCF4A46F47D3R2U7M" TargetMode="External"/><Relationship Id="rId4" Type="http://schemas.openxmlformats.org/officeDocument/2006/relationships/webSettings" Target="webSettings.xml"/><Relationship Id="rId9" Type="http://schemas.openxmlformats.org/officeDocument/2006/relationships/hyperlink" Target="consultantplus://offline/ref=3CFDB163550EFCADB102DD5747A529470CC962378E5BC440F642C45C2DAD03A18C75F895E058BB69295A85D20AQ5UCM" TargetMode="External"/><Relationship Id="rId14" Type="http://schemas.openxmlformats.org/officeDocument/2006/relationships/hyperlink" Target="consultantplus://offline/ref=3CFDB163550EFCADB102DD5747A529470CC962378E5BC440F642C35C2DAD03A18C75F895E058BB69295A84D207Q5UAM" TargetMode="External"/><Relationship Id="rId22" Type="http://schemas.openxmlformats.org/officeDocument/2006/relationships/hyperlink" Target="consultantplus://offline/ref=3CFDB163550EFCADB102DD5747A529470CC962378E5BC64AF74FCC5C2DAD03A18C75F895E058BB69295A84D10EQ5U8M" TargetMode="External"/><Relationship Id="rId27" Type="http://schemas.openxmlformats.org/officeDocument/2006/relationships/hyperlink" Target="consultantplus://offline/ref=3CFDB163550EFCADB102DD5747A529470CC962378E5BC440F04AC35C2DAD03A18C75F895E058BB69295A84D20CQ5U3M" TargetMode="External"/><Relationship Id="rId30" Type="http://schemas.openxmlformats.org/officeDocument/2006/relationships/hyperlink" Target="consultantplus://offline/ref=3CFDB163550EFCADB102DD5747A529470CC962378E5BC444F34AC35C2DAD03A18C75F895E058BB69295F86D207Q5UAM" TargetMode="External"/><Relationship Id="rId35" Type="http://schemas.openxmlformats.org/officeDocument/2006/relationships/hyperlink" Target="consultantplus://offline/ref=A981E5580690FC592C51232345AB465487EDD76EC9B6F85229902884C816F2E63A40D38705BB9FBCF4A16D44DDR2U7M" TargetMode="External"/><Relationship Id="rId43" Type="http://schemas.openxmlformats.org/officeDocument/2006/relationships/hyperlink" Target="consultantplus://offline/ref=A981E5580690FC592C51232345AB465487EDD76EC9B6F85229902884C816F2E63A40D38705BB9FBCF4A16D44DDR2U7M" TargetMode="External"/><Relationship Id="rId48" Type="http://schemas.openxmlformats.org/officeDocument/2006/relationships/hyperlink" Target="consultantplus://offline/ref=A981E5580690FC592C51232345AB465487EDD76EC9B6F85229902884C816F2E63A40D38705BB9FBCF4A16D44DDR2U7M" TargetMode="External"/><Relationship Id="rId56" Type="http://schemas.openxmlformats.org/officeDocument/2006/relationships/hyperlink" Target="consultantplus://offline/ref=A981E5580690FC592C51232345AB465487EDD76EC9B6F85028932B84C816F2E63A40D38705BB9FBCF4A46F46D0R2U4M" TargetMode="External"/><Relationship Id="rId64" Type="http://schemas.openxmlformats.org/officeDocument/2006/relationships/hyperlink" Target="consultantplus://offline/ref=A981E5580690FC592C51232345AB465487EDD76EC9B6FD5C2D952C84C816F2E63A40D38705BB9FBCF4A46F47D1R2UEM" TargetMode="External"/><Relationship Id="rId69" Type="http://schemas.openxmlformats.org/officeDocument/2006/relationships/fontTable" Target="fontTable.xml"/><Relationship Id="rId8" Type="http://schemas.openxmlformats.org/officeDocument/2006/relationships/hyperlink" Target="consultantplus://offline/ref=3CFDB163550EFCADB102DD5747A529470CC962378E5BC440F642C45C2DAD03A18C75F895E058BB69295A85D306Q5U8M" TargetMode="External"/><Relationship Id="rId51" Type="http://schemas.openxmlformats.org/officeDocument/2006/relationships/hyperlink" Target="consultantplus://offline/ref=A981E5580690FC592C51232345AB465487EDD76EC9B6F8562C982884C816F2E63A40D38705BB9FBCF4A46F45D4R2U4M" TargetMode="External"/><Relationship Id="rId3" Type="http://schemas.openxmlformats.org/officeDocument/2006/relationships/settings" Target="settings.xml"/><Relationship Id="rId12" Type="http://schemas.openxmlformats.org/officeDocument/2006/relationships/hyperlink" Target="consultantplus://offline/ref=3CFDB163550EFCADB102DD5747A529470CC962378E5BC440F642C45C2DAD03A18C75F895E058BB69295A85D70CQ5U2M" TargetMode="External"/><Relationship Id="rId17" Type="http://schemas.openxmlformats.org/officeDocument/2006/relationships/hyperlink" Target="consultantplus://offline/ref=3CFDB163550EFCADB102DD5747A529470CC962378E58CB41F449CE0127A55AAD8EQ7U2M" TargetMode="External"/><Relationship Id="rId25" Type="http://schemas.openxmlformats.org/officeDocument/2006/relationships/hyperlink" Target="consultantplus://offline/ref=3CFDB163550EFCADB102DD5747A529470CC962378E5BC440F04AC35C2DAD03A18C75F895E058BB69295A84D308Q5U3M" TargetMode="External"/><Relationship Id="rId33" Type="http://schemas.openxmlformats.org/officeDocument/2006/relationships/hyperlink" Target="consultantplus://offline/ref=3CFDB163550EFCADB102DD5747A529470CC962378E5BC444F34AC35C2DAD03A18C75F895E058BB69295F86D207Q5UAM" TargetMode="External"/><Relationship Id="rId38" Type="http://schemas.openxmlformats.org/officeDocument/2006/relationships/hyperlink" Target="consultantplus://offline/ref=A981E5580690FC592C51232345AB465487EDD76EC9B6F85028932B84C816F2E63A40D38705BB9FBCF4A46F46D0R2U4M" TargetMode="External"/><Relationship Id="rId46" Type="http://schemas.openxmlformats.org/officeDocument/2006/relationships/hyperlink" Target="consultantplus://offline/ref=A981E5580690FC592C51232345AB465487EDD76EC9B6F8562C982F84C816F2E63A40D38705BB9FBCF4A46E44D5R2U7M" TargetMode="External"/><Relationship Id="rId59" Type="http://schemas.openxmlformats.org/officeDocument/2006/relationships/hyperlink" Target="consultantplus://offline/ref=A981E5580690FC592C51232345AB465487EDD76EC9B6F8562A902884C816F2E63A40D38705BB9FBCF4A46F44D1R2U1M" TargetMode="External"/><Relationship Id="rId67" Type="http://schemas.openxmlformats.org/officeDocument/2006/relationships/hyperlink" Target="consultantplus://offline/ref=A981E5580690FC592C51232345AB465487EDD76EC9B6FD5720972684C816F2E63A40D38705BB9FBCF4A46F44D7R2UEM" TargetMode="External"/><Relationship Id="rId20" Type="http://schemas.openxmlformats.org/officeDocument/2006/relationships/hyperlink" Target="consultantplus://offline/ref=3CFDB163550EFCADB102DD5747A529470CC962378E5BC64AF14DCD5C2DAD03A18C75F895E058BB69295A84D30EQ5UFM" TargetMode="External"/><Relationship Id="rId41" Type="http://schemas.openxmlformats.org/officeDocument/2006/relationships/hyperlink" Target="consultantplus://offline/ref=A981E5580690FC592C51232345AB465487EDD76EC9B6F85229902884C816F2E63A40D38705BB9FBCF4A16E4DD1R2U5M" TargetMode="External"/><Relationship Id="rId54" Type="http://schemas.openxmlformats.org/officeDocument/2006/relationships/hyperlink" Target="consultantplus://offline/ref=A981E5580690FC592C51232345AB465487EDD76EC9B6FA5C2B932784C816F2E63A40D38705BB9FBCF4A46F45D5R2UEM" TargetMode="External"/><Relationship Id="rId62" Type="http://schemas.openxmlformats.org/officeDocument/2006/relationships/hyperlink" Target="consultantplus://offline/ref=A981E5580690FC592C51232345AB465487EDD76EC9B6FA5C2D952784C816F2E63A40D38705BB9FBCF4A46F44D1R2U1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18845</Words>
  <Characters>107423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ООО Райз Капитал</cp:lastModifiedBy>
  <cp:revision>2</cp:revision>
  <dcterms:created xsi:type="dcterms:W3CDTF">2019-01-29T12:20:00Z</dcterms:created>
  <dcterms:modified xsi:type="dcterms:W3CDTF">2019-01-29T14:02:00Z</dcterms:modified>
</cp:coreProperties>
</file>